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CE" w:rsidRDefault="000512CE" w:rsidP="00BC020D">
      <w:pPr>
        <w:jc w:val="center"/>
        <w:rPr>
          <w:rFonts w:ascii="宋体"/>
          <w:b/>
          <w:sz w:val="32"/>
          <w:szCs w:val="32"/>
        </w:rPr>
      </w:pPr>
      <w:r w:rsidRPr="00321FE6">
        <w:rPr>
          <w:rFonts w:ascii="宋体" w:hAnsi="宋体" w:hint="eastAsia"/>
          <w:b/>
          <w:sz w:val="32"/>
          <w:szCs w:val="32"/>
        </w:rPr>
        <w:t>四川理工学院</w:t>
      </w:r>
      <w:r>
        <w:rPr>
          <w:rFonts w:ascii="宋体" w:hAnsi="宋体" w:hint="eastAsia"/>
          <w:b/>
          <w:sz w:val="32"/>
          <w:szCs w:val="32"/>
        </w:rPr>
        <w:t>人文学院</w:t>
      </w:r>
    </w:p>
    <w:p w:rsidR="000512CE" w:rsidRPr="004076E5" w:rsidRDefault="000512CE" w:rsidP="00BC020D">
      <w:pPr>
        <w:jc w:val="center"/>
        <w:rPr>
          <w:rFonts w:ascii="宋体"/>
          <w:b/>
          <w:sz w:val="52"/>
          <w:szCs w:val="52"/>
        </w:rPr>
      </w:pPr>
      <w:r w:rsidRPr="004076E5">
        <w:rPr>
          <w:rFonts w:ascii="宋体" w:hAnsi="宋体"/>
          <w:b/>
          <w:sz w:val="52"/>
          <w:szCs w:val="52"/>
        </w:rPr>
        <w:t>2017</w:t>
      </w:r>
      <w:r w:rsidRPr="004076E5">
        <w:rPr>
          <w:rFonts w:ascii="宋体" w:hAnsi="宋体" w:hint="eastAsia"/>
          <w:b/>
          <w:sz w:val="52"/>
          <w:szCs w:val="52"/>
        </w:rPr>
        <w:t>年教育硕士复试</w:t>
      </w:r>
      <w:r>
        <w:rPr>
          <w:rFonts w:ascii="宋体" w:hAnsi="宋体" w:hint="eastAsia"/>
          <w:b/>
          <w:sz w:val="52"/>
          <w:szCs w:val="52"/>
        </w:rPr>
        <w:t>通知</w:t>
      </w:r>
      <w:bookmarkStart w:id="0" w:name="_GoBack"/>
      <w:bookmarkEnd w:id="0"/>
    </w:p>
    <w:p w:rsidR="000512CE" w:rsidRDefault="000512CE" w:rsidP="00BC020D">
      <w:pPr>
        <w:widowControl/>
        <w:spacing w:before="150" w:after="150" w:line="288" w:lineRule="auto"/>
        <w:ind w:left="150" w:right="150" w:firstLine="480"/>
        <w:jc w:val="left"/>
        <w:rPr>
          <w:rFonts w:ascii="宋体"/>
          <w:color w:val="333333"/>
          <w:kern w:val="0"/>
          <w:sz w:val="20"/>
          <w:szCs w:val="20"/>
        </w:rPr>
      </w:pPr>
      <w:r>
        <w:rPr>
          <w:rFonts w:ascii="宋体" w:hAnsi="宋体" w:hint="eastAsia"/>
        </w:rPr>
        <w:t>为做好</w:t>
      </w:r>
      <w:r>
        <w:rPr>
          <w:rFonts w:ascii="宋体" w:hAnsi="宋体"/>
          <w:sz w:val="24"/>
          <w:szCs w:val="24"/>
        </w:rPr>
        <w:t>2017</w:t>
      </w:r>
      <w:r>
        <w:rPr>
          <w:rFonts w:ascii="宋体" w:hAnsi="宋体" w:hint="eastAsia"/>
        </w:rPr>
        <w:t>年硕士研究生复试工作，按照教育部和四川理工学院的招生复试录取办法的相关精神，结合我院实际情况，现将</w:t>
      </w:r>
      <w:r>
        <w:rPr>
          <w:rFonts w:ascii="宋体" w:hAnsi="宋体"/>
          <w:sz w:val="24"/>
          <w:szCs w:val="24"/>
        </w:rPr>
        <w:t>2017</w:t>
      </w:r>
      <w:r>
        <w:rPr>
          <w:rFonts w:ascii="宋体" w:hAnsi="宋体" w:hint="eastAsia"/>
        </w:rPr>
        <w:t>年教育硕士复试办法发布于后。</w:t>
      </w:r>
    </w:p>
    <w:p w:rsidR="000512CE" w:rsidRPr="00BC020D" w:rsidRDefault="000512CE" w:rsidP="00174F78">
      <w:pPr>
        <w:widowControl/>
        <w:spacing w:before="150" w:after="150" w:line="288" w:lineRule="auto"/>
        <w:ind w:left="150" w:right="150" w:firstLine="480"/>
        <w:jc w:val="left"/>
        <w:rPr>
          <w:rFonts w:ascii="宋体"/>
        </w:rPr>
      </w:pPr>
      <w:r w:rsidRPr="00174F78">
        <w:rPr>
          <w:rFonts w:ascii="宋体" w:hAnsi="宋体" w:hint="eastAsia"/>
        </w:rPr>
        <w:t>一、指导思想</w:t>
      </w:r>
    </w:p>
    <w:p w:rsidR="000512CE" w:rsidRPr="00BC020D" w:rsidRDefault="000512CE" w:rsidP="00BC020D">
      <w:pPr>
        <w:widowControl/>
        <w:spacing w:before="150" w:after="150" w:line="288" w:lineRule="auto"/>
        <w:ind w:left="150" w:right="150" w:firstLine="480"/>
        <w:jc w:val="left"/>
        <w:rPr>
          <w:rFonts w:ascii="宋体"/>
        </w:rPr>
      </w:pPr>
      <w:r w:rsidRPr="00BC020D">
        <w:rPr>
          <w:rFonts w:ascii="宋体" w:hAnsi="宋体" w:hint="eastAsia"/>
        </w:rPr>
        <w:t>坚持公平、公正、公开和科学选拔，坚持政策透明、程序公正、结果公开。坚持“按需招生，德智体全面衡量，择优录取，宁缺毋滥”的原则，保证人才选拔质量。</w:t>
      </w:r>
    </w:p>
    <w:p w:rsidR="000512CE" w:rsidRPr="00BC020D" w:rsidRDefault="000512CE" w:rsidP="00174F78">
      <w:pPr>
        <w:widowControl/>
        <w:spacing w:before="150" w:after="150" w:line="288" w:lineRule="auto"/>
        <w:ind w:left="150" w:right="150" w:firstLine="480"/>
        <w:jc w:val="left"/>
        <w:rPr>
          <w:rFonts w:ascii="宋体"/>
        </w:rPr>
      </w:pPr>
      <w:r w:rsidRPr="00174F78">
        <w:rPr>
          <w:rFonts w:ascii="宋体" w:hAnsi="宋体" w:hint="eastAsia"/>
        </w:rPr>
        <w:t>二、组织管理</w:t>
      </w:r>
    </w:p>
    <w:p w:rsidR="000512CE" w:rsidRPr="00BC020D" w:rsidRDefault="000512CE" w:rsidP="00BC020D">
      <w:pPr>
        <w:widowControl/>
        <w:spacing w:before="150" w:after="150" w:line="288" w:lineRule="auto"/>
        <w:ind w:left="150" w:right="150" w:firstLine="480"/>
        <w:jc w:val="left"/>
        <w:rPr>
          <w:rFonts w:ascii="宋体"/>
        </w:rPr>
      </w:pPr>
      <w:r w:rsidRPr="00BC020D">
        <w:rPr>
          <w:rFonts w:ascii="宋体" w:hAnsi="宋体" w:hint="eastAsia"/>
        </w:rPr>
        <w:t>教育与心理科学学院成立研究生招生工作领导小组，全面负责本院研究生的复试、录取工作，保证其公平、公开、公正性，领导小组由院班子成员、学科专家组成。</w:t>
      </w:r>
    </w:p>
    <w:p w:rsidR="000512CE" w:rsidRDefault="000512CE" w:rsidP="00174F78">
      <w:pPr>
        <w:widowControl/>
        <w:spacing w:before="150" w:after="150" w:line="288" w:lineRule="auto"/>
        <w:ind w:left="150" w:right="150" w:firstLine="480"/>
        <w:jc w:val="left"/>
        <w:rPr>
          <w:rFonts w:ascii="宋体"/>
        </w:rPr>
      </w:pPr>
      <w:r w:rsidRPr="00174F78">
        <w:rPr>
          <w:rFonts w:ascii="宋体" w:hAnsi="宋体" w:hint="eastAsia"/>
        </w:rPr>
        <w:t>三、复试时间安排</w:t>
      </w:r>
    </w:p>
    <w:p w:rsidR="000512CE" w:rsidRPr="00174F78" w:rsidRDefault="000512CE" w:rsidP="00174F78">
      <w:pPr>
        <w:widowControl/>
        <w:spacing w:before="150" w:after="150" w:line="288" w:lineRule="auto"/>
        <w:ind w:left="150" w:right="150" w:firstLine="480"/>
        <w:jc w:val="left"/>
        <w:rPr>
          <w:rFonts w:ascii="宋体"/>
        </w:rPr>
      </w:pPr>
      <w:r>
        <w:rPr>
          <w:rFonts w:ascii="宋体" w:hAnsi="宋体" w:hint="eastAsia"/>
        </w:rPr>
        <w:t>请第一志愿上线考生和调剂考生提前做好准备，按时到我院参加复试。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0512CE" w:rsidRPr="00543F0C" w:rsidTr="00543F0C">
        <w:tc>
          <w:tcPr>
            <w:tcW w:w="2130" w:type="dxa"/>
          </w:tcPr>
          <w:p w:rsidR="000512CE" w:rsidRPr="00543F0C" w:rsidRDefault="000512CE" w:rsidP="00543F0C">
            <w:pPr>
              <w:widowControl/>
              <w:spacing w:before="150" w:after="150" w:line="288" w:lineRule="auto"/>
              <w:ind w:left="150" w:right="150" w:firstLine="480"/>
              <w:jc w:val="left"/>
              <w:rPr>
                <w:rFonts w:ascii="宋体"/>
              </w:rPr>
            </w:pPr>
            <w:r w:rsidRPr="00543F0C">
              <w:rPr>
                <w:rFonts w:ascii="宋体" w:hAnsi="宋体" w:hint="eastAsia"/>
              </w:rPr>
              <w:t>时间</w:t>
            </w:r>
          </w:p>
        </w:tc>
        <w:tc>
          <w:tcPr>
            <w:tcW w:w="2130" w:type="dxa"/>
          </w:tcPr>
          <w:p w:rsidR="000512CE" w:rsidRPr="00543F0C" w:rsidRDefault="000512CE" w:rsidP="00543F0C">
            <w:pPr>
              <w:widowControl/>
              <w:spacing w:before="150" w:after="150" w:line="288" w:lineRule="auto"/>
              <w:ind w:left="150" w:right="150" w:firstLine="480"/>
              <w:jc w:val="left"/>
              <w:rPr>
                <w:rFonts w:ascii="宋体"/>
              </w:rPr>
            </w:pPr>
            <w:r w:rsidRPr="00543F0C">
              <w:rPr>
                <w:rFonts w:ascii="宋体" w:hAnsi="宋体" w:hint="eastAsia"/>
              </w:rPr>
              <w:t>内容</w:t>
            </w:r>
          </w:p>
        </w:tc>
        <w:tc>
          <w:tcPr>
            <w:tcW w:w="2131" w:type="dxa"/>
          </w:tcPr>
          <w:p w:rsidR="000512CE" w:rsidRPr="00543F0C" w:rsidRDefault="000512CE" w:rsidP="00543F0C">
            <w:pPr>
              <w:widowControl/>
              <w:spacing w:before="150" w:after="150" w:line="288" w:lineRule="auto"/>
              <w:ind w:left="150" w:right="150" w:firstLine="480"/>
              <w:jc w:val="left"/>
              <w:rPr>
                <w:rFonts w:ascii="宋体"/>
              </w:rPr>
            </w:pPr>
            <w:r w:rsidRPr="00543F0C">
              <w:rPr>
                <w:rFonts w:ascii="宋体" w:hAnsi="宋体" w:hint="eastAsia"/>
              </w:rPr>
              <w:t>地点</w:t>
            </w:r>
          </w:p>
        </w:tc>
        <w:tc>
          <w:tcPr>
            <w:tcW w:w="2131" w:type="dxa"/>
          </w:tcPr>
          <w:p w:rsidR="000512CE" w:rsidRPr="00543F0C" w:rsidRDefault="000512CE" w:rsidP="00543F0C">
            <w:pPr>
              <w:widowControl/>
              <w:spacing w:before="150" w:after="150" w:line="288" w:lineRule="auto"/>
              <w:ind w:left="150" w:right="150" w:firstLine="480"/>
              <w:jc w:val="left"/>
              <w:rPr>
                <w:rFonts w:ascii="宋体"/>
              </w:rPr>
            </w:pPr>
            <w:r w:rsidRPr="00543F0C">
              <w:rPr>
                <w:rFonts w:ascii="宋体" w:hAnsi="宋体" w:hint="eastAsia"/>
              </w:rPr>
              <w:t>备注</w:t>
            </w:r>
          </w:p>
        </w:tc>
      </w:tr>
      <w:tr w:rsidR="000512CE" w:rsidRPr="00543F0C" w:rsidTr="00543F0C">
        <w:tc>
          <w:tcPr>
            <w:tcW w:w="2130" w:type="dxa"/>
            <w:vAlign w:val="center"/>
          </w:tcPr>
          <w:p w:rsidR="000512CE" w:rsidRPr="00543F0C" w:rsidRDefault="000512CE" w:rsidP="00543F0C">
            <w:pPr>
              <w:widowControl/>
              <w:spacing w:before="150" w:after="150" w:line="288" w:lineRule="auto"/>
              <w:ind w:left="150" w:right="150"/>
              <w:jc w:val="left"/>
              <w:rPr>
                <w:rFonts w:ascii="宋体"/>
              </w:rPr>
            </w:pPr>
            <w:r w:rsidRPr="00543F0C">
              <w:rPr>
                <w:rFonts w:ascii="宋体" w:hAnsi="宋体"/>
              </w:rPr>
              <w:t>3</w:t>
            </w:r>
            <w:r w:rsidRPr="00543F0C">
              <w:rPr>
                <w:rFonts w:ascii="宋体" w:hAnsi="宋体" w:hint="eastAsia"/>
              </w:rPr>
              <w:t>月</w:t>
            </w:r>
            <w:r w:rsidRPr="00543F0C">
              <w:rPr>
                <w:rFonts w:ascii="宋体" w:hAnsi="宋体"/>
              </w:rPr>
              <w:t>27</w:t>
            </w:r>
            <w:r w:rsidRPr="00543F0C">
              <w:rPr>
                <w:rFonts w:ascii="宋体" w:hAnsi="宋体" w:hint="eastAsia"/>
              </w:rPr>
              <w:t>日（周一）</w:t>
            </w:r>
          </w:p>
          <w:p w:rsidR="000512CE" w:rsidRPr="00543F0C" w:rsidRDefault="000512CE" w:rsidP="00543F0C">
            <w:pPr>
              <w:widowControl/>
              <w:spacing w:before="150" w:after="150" w:line="288" w:lineRule="auto"/>
              <w:ind w:left="150" w:right="150" w:firstLine="480"/>
              <w:jc w:val="left"/>
              <w:rPr>
                <w:rFonts w:ascii="宋体"/>
              </w:rPr>
            </w:pPr>
          </w:p>
        </w:tc>
        <w:tc>
          <w:tcPr>
            <w:tcW w:w="2130" w:type="dxa"/>
            <w:vAlign w:val="center"/>
          </w:tcPr>
          <w:p w:rsidR="000512CE" w:rsidRPr="00543F0C" w:rsidRDefault="000512CE" w:rsidP="00543F0C">
            <w:pPr>
              <w:widowControl/>
              <w:spacing w:before="150" w:after="150" w:line="288" w:lineRule="auto"/>
              <w:ind w:left="150" w:right="150"/>
              <w:jc w:val="center"/>
              <w:rPr>
                <w:rFonts w:ascii="宋体"/>
              </w:rPr>
            </w:pPr>
            <w:r w:rsidRPr="00543F0C">
              <w:rPr>
                <w:rFonts w:ascii="宋体" w:hAnsi="宋体" w:hint="eastAsia"/>
              </w:rPr>
              <w:t>提交审查材料</w:t>
            </w:r>
          </w:p>
          <w:p w:rsidR="000512CE" w:rsidRPr="00543F0C" w:rsidRDefault="000512CE" w:rsidP="00543F0C">
            <w:pPr>
              <w:widowControl/>
              <w:spacing w:before="150" w:after="150" w:line="288" w:lineRule="auto"/>
              <w:ind w:left="150" w:right="150"/>
              <w:jc w:val="center"/>
              <w:rPr>
                <w:rFonts w:ascii="宋体"/>
              </w:rPr>
            </w:pPr>
            <w:r w:rsidRPr="00543F0C">
              <w:rPr>
                <w:rFonts w:ascii="宋体" w:hAnsi="宋体" w:hint="eastAsia"/>
              </w:rPr>
              <w:t>（</w:t>
            </w:r>
            <w:r w:rsidRPr="00543F0C">
              <w:rPr>
                <w:rFonts w:ascii="宋体" w:hAnsi="宋体"/>
              </w:rPr>
              <w:t>8:30-18:00</w:t>
            </w:r>
            <w:r w:rsidRPr="00543F0C">
              <w:rPr>
                <w:rFonts w:ascii="宋体" w:hAnsi="宋体" w:hint="eastAsia"/>
              </w:rPr>
              <w:t>）</w:t>
            </w:r>
          </w:p>
        </w:tc>
        <w:tc>
          <w:tcPr>
            <w:tcW w:w="2131" w:type="dxa"/>
            <w:vAlign w:val="center"/>
          </w:tcPr>
          <w:p w:rsidR="000512CE" w:rsidRPr="00543F0C" w:rsidRDefault="000512CE" w:rsidP="00543F0C">
            <w:pPr>
              <w:widowControl/>
              <w:spacing w:before="150" w:after="150" w:line="288" w:lineRule="auto"/>
              <w:ind w:left="150" w:right="150"/>
              <w:jc w:val="left"/>
              <w:rPr>
                <w:rFonts w:ascii="宋体" w:hAnsi="宋体"/>
              </w:rPr>
            </w:pPr>
            <w:r w:rsidRPr="00543F0C">
              <w:rPr>
                <w:rFonts w:ascii="宋体" w:hAnsi="宋体" w:hint="eastAsia"/>
              </w:rPr>
              <w:t>四川理工学院汇东校区综合楼</w:t>
            </w:r>
            <w:r w:rsidRPr="00543F0C">
              <w:rPr>
                <w:rFonts w:ascii="宋体" w:hAnsi="宋体"/>
              </w:rPr>
              <w:t>206</w:t>
            </w:r>
          </w:p>
        </w:tc>
        <w:tc>
          <w:tcPr>
            <w:tcW w:w="2131" w:type="dxa"/>
            <w:vAlign w:val="center"/>
          </w:tcPr>
          <w:p w:rsidR="000512CE" w:rsidRPr="00543F0C" w:rsidRDefault="000512CE" w:rsidP="00543F0C">
            <w:pPr>
              <w:widowControl/>
              <w:spacing w:before="150" w:after="150" w:line="288" w:lineRule="auto"/>
              <w:ind w:left="150" w:right="150"/>
              <w:jc w:val="left"/>
              <w:rPr>
                <w:rFonts w:ascii="宋体"/>
              </w:rPr>
            </w:pPr>
            <w:r w:rsidRPr="00543F0C">
              <w:rPr>
                <w:rFonts w:ascii="宋体" w:hAnsi="宋体" w:hint="eastAsia"/>
              </w:rPr>
              <w:t>缴纳复试费用：</w:t>
            </w:r>
            <w:r w:rsidRPr="00543F0C">
              <w:rPr>
                <w:rFonts w:ascii="宋体" w:hAnsi="宋体"/>
              </w:rPr>
              <w:t>120</w:t>
            </w:r>
            <w:r w:rsidRPr="00543F0C">
              <w:rPr>
                <w:rFonts w:ascii="宋体" w:hAnsi="宋体" w:hint="eastAsia"/>
              </w:rPr>
              <w:t>元（同等学力</w:t>
            </w:r>
            <w:r w:rsidRPr="00543F0C">
              <w:rPr>
                <w:rFonts w:ascii="宋体" w:hAnsi="宋体"/>
              </w:rPr>
              <w:t>200</w:t>
            </w:r>
            <w:r w:rsidRPr="00543F0C">
              <w:rPr>
                <w:rFonts w:ascii="宋体" w:hAnsi="宋体" w:hint="eastAsia"/>
              </w:rPr>
              <w:t>元）</w:t>
            </w:r>
          </w:p>
        </w:tc>
      </w:tr>
      <w:tr w:rsidR="000512CE" w:rsidRPr="00543F0C" w:rsidTr="00543F0C">
        <w:tc>
          <w:tcPr>
            <w:tcW w:w="2130" w:type="dxa"/>
            <w:vMerge w:val="restart"/>
            <w:vAlign w:val="center"/>
          </w:tcPr>
          <w:p w:rsidR="000512CE" w:rsidRPr="00543F0C" w:rsidRDefault="000512CE" w:rsidP="00543F0C">
            <w:pPr>
              <w:widowControl/>
              <w:spacing w:before="150" w:after="150" w:line="288" w:lineRule="auto"/>
              <w:ind w:right="150"/>
              <w:jc w:val="left"/>
              <w:rPr>
                <w:rFonts w:ascii="宋体"/>
              </w:rPr>
            </w:pPr>
            <w:r w:rsidRPr="00543F0C">
              <w:rPr>
                <w:rFonts w:ascii="宋体" w:hAnsi="宋体"/>
              </w:rPr>
              <w:t>3</w:t>
            </w:r>
            <w:r w:rsidRPr="00543F0C">
              <w:rPr>
                <w:rFonts w:ascii="宋体" w:hAnsi="宋体" w:hint="eastAsia"/>
              </w:rPr>
              <w:t>月</w:t>
            </w:r>
            <w:r w:rsidRPr="00543F0C">
              <w:rPr>
                <w:rFonts w:ascii="宋体" w:hAnsi="宋体"/>
              </w:rPr>
              <w:t>28</w:t>
            </w:r>
            <w:r w:rsidRPr="00543F0C">
              <w:rPr>
                <w:rFonts w:ascii="宋体" w:hAnsi="宋体" w:hint="eastAsia"/>
              </w:rPr>
              <w:t>日（周二）</w:t>
            </w:r>
          </w:p>
          <w:p w:rsidR="000512CE" w:rsidRPr="00543F0C" w:rsidRDefault="000512CE" w:rsidP="00543F0C">
            <w:pPr>
              <w:widowControl/>
              <w:spacing w:before="150" w:after="150" w:line="288" w:lineRule="auto"/>
              <w:ind w:left="150" w:right="150" w:firstLine="480"/>
              <w:jc w:val="left"/>
              <w:rPr>
                <w:rFonts w:ascii="宋体"/>
              </w:rPr>
            </w:pPr>
          </w:p>
        </w:tc>
        <w:tc>
          <w:tcPr>
            <w:tcW w:w="2130" w:type="dxa"/>
            <w:vAlign w:val="center"/>
          </w:tcPr>
          <w:p w:rsidR="000512CE" w:rsidRPr="00543F0C" w:rsidRDefault="000512CE" w:rsidP="00543F0C">
            <w:pPr>
              <w:widowControl/>
              <w:spacing w:before="150" w:after="150" w:line="288" w:lineRule="auto"/>
              <w:ind w:right="150"/>
              <w:jc w:val="center"/>
              <w:rPr>
                <w:rFonts w:ascii="宋体"/>
              </w:rPr>
            </w:pPr>
            <w:r w:rsidRPr="00543F0C">
              <w:rPr>
                <w:rFonts w:ascii="宋体" w:hAnsi="宋体" w:hint="eastAsia"/>
              </w:rPr>
              <w:t>体检（上午）</w:t>
            </w:r>
          </w:p>
        </w:tc>
        <w:tc>
          <w:tcPr>
            <w:tcW w:w="2131" w:type="dxa"/>
            <w:vAlign w:val="center"/>
          </w:tcPr>
          <w:p w:rsidR="000512CE" w:rsidRPr="00543F0C" w:rsidRDefault="000512CE" w:rsidP="00543F0C">
            <w:pPr>
              <w:widowControl/>
              <w:spacing w:before="150" w:after="150" w:line="288" w:lineRule="auto"/>
              <w:ind w:left="150" w:right="150"/>
              <w:jc w:val="left"/>
              <w:rPr>
                <w:rFonts w:ascii="宋体"/>
              </w:rPr>
            </w:pPr>
            <w:r w:rsidRPr="00543F0C">
              <w:rPr>
                <w:rFonts w:ascii="宋体" w:hAnsi="宋体" w:hint="eastAsia"/>
              </w:rPr>
              <w:t>自贡市第四人民医院</w:t>
            </w:r>
            <w:r w:rsidRPr="00543F0C">
              <w:rPr>
                <w:rFonts w:ascii="宋体" w:hAnsi="宋体"/>
              </w:rPr>
              <w:t>/</w:t>
            </w:r>
            <w:r w:rsidRPr="00543F0C">
              <w:rPr>
                <w:rFonts w:ascii="宋体" w:hAnsi="宋体" w:hint="eastAsia"/>
              </w:rPr>
              <w:t>自贡市第一人民医院</w:t>
            </w:r>
          </w:p>
        </w:tc>
        <w:tc>
          <w:tcPr>
            <w:tcW w:w="2131" w:type="dxa"/>
            <w:vAlign w:val="center"/>
          </w:tcPr>
          <w:p w:rsidR="000512CE" w:rsidRPr="00543F0C" w:rsidRDefault="000512CE" w:rsidP="00543F0C">
            <w:pPr>
              <w:widowControl/>
              <w:spacing w:before="150" w:after="150" w:line="288" w:lineRule="auto"/>
              <w:ind w:right="150"/>
              <w:jc w:val="left"/>
              <w:rPr>
                <w:rFonts w:ascii="宋体"/>
              </w:rPr>
            </w:pPr>
            <w:r w:rsidRPr="00543F0C">
              <w:rPr>
                <w:rFonts w:ascii="宋体" w:hAnsi="宋体" w:hint="eastAsia"/>
              </w:rPr>
              <w:t>（</w:t>
            </w:r>
            <w:r w:rsidRPr="00543F0C">
              <w:rPr>
                <w:rFonts w:ascii="宋体" w:hAnsi="宋体"/>
              </w:rPr>
              <w:t>1</w:t>
            </w:r>
            <w:r w:rsidRPr="00543F0C">
              <w:rPr>
                <w:rFonts w:ascii="宋体" w:hAnsi="宋体" w:hint="eastAsia"/>
              </w:rPr>
              <w:t>）提交一寸照片</w:t>
            </w:r>
            <w:r w:rsidRPr="00543F0C">
              <w:rPr>
                <w:rFonts w:ascii="宋体" w:hAnsi="宋体"/>
              </w:rPr>
              <w:t>1</w:t>
            </w:r>
            <w:r w:rsidRPr="00543F0C">
              <w:rPr>
                <w:rFonts w:ascii="宋体" w:hAnsi="宋体" w:hint="eastAsia"/>
              </w:rPr>
              <w:t>张</w:t>
            </w:r>
          </w:p>
          <w:p w:rsidR="000512CE" w:rsidRPr="00543F0C" w:rsidRDefault="000512CE" w:rsidP="00543F0C">
            <w:pPr>
              <w:widowControl/>
              <w:spacing w:before="150" w:after="150" w:line="288" w:lineRule="auto"/>
              <w:ind w:right="150"/>
              <w:jc w:val="left"/>
              <w:rPr>
                <w:rFonts w:ascii="宋体"/>
              </w:rPr>
            </w:pPr>
            <w:r w:rsidRPr="00543F0C">
              <w:rPr>
                <w:rFonts w:ascii="宋体" w:hAnsi="宋体" w:hint="eastAsia"/>
              </w:rPr>
              <w:t>（</w:t>
            </w:r>
            <w:r w:rsidRPr="00543F0C">
              <w:rPr>
                <w:rFonts w:ascii="宋体" w:hAnsi="宋体"/>
              </w:rPr>
              <w:t>2</w:t>
            </w:r>
            <w:r w:rsidRPr="00543F0C">
              <w:rPr>
                <w:rFonts w:ascii="宋体" w:hAnsi="宋体" w:hint="eastAsia"/>
              </w:rPr>
              <w:t>）体检费用约</w:t>
            </w:r>
            <w:r w:rsidRPr="00543F0C">
              <w:rPr>
                <w:rFonts w:ascii="宋体" w:hAnsi="宋体"/>
              </w:rPr>
              <w:t>130</w:t>
            </w:r>
            <w:r w:rsidRPr="00543F0C">
              <w:rPr>
                <w:rFonts w:ascii="宋体" w:hAnsi="宋体" w:hint="eastAsia"/>
              </w:rPr>
              <w:t>元（医院收取）</w:t>
            </w:r>
          </w:p>
        </w:tc>
      </w:tr>
      <w:tr w:rsidR="000512CE" w:rsidRPr="00543F0C" w:rsidTr="00543F0C">
        <w:tc>
          <w:tcPr>
            <w:tcW w:w="2130" w:type="dxa"/>
            <w:vMerge/>
            <w:vAlign w:val="center"/>
          </w:tcPr>
          <w:p w:rsidR="000512CE" w:rsidRPr="00543F0C" w:rsidRDefault="000512CE" w:rsidP="00543F0C">
            <w:pPr>
              <w:widowControl/>
              <w:spacing w:before="150" w:after="150" w:line="288" w:lineRule="auto"/>
              <w:ind w:left="150" w:right="150" w:firstLine="480"/>
              <w:jc w:val="left"/>
              <w:rPr>
                <w:rFonts w:ascii="宋体"/>
              </w:rPr>
            </w:pPr>
          </w:p>
        </w:tc>
        <w:tc>
          <w:tcPr>
            <w:tcW w:w="2130" w:type="dxa"/>
            <w:vAlign w:val="center"/>
          </w:tcPr>
          <w:p w:rsidR="000512CE" w:rsidRPr="00543F0C" w:rsidRDefault="000512CE" w:rsidP="00543F0C">
            <w:pPr>
              <w:widowControl/>
              <w:spacing w:before="150" w:after="150" w:line="288" w:lineRule="auto"/>
              <w:ind w:left="150" w:right="150" w:firstLine="480"/>
              <w:jc w:val="center"/>
              <w:rPr>
                <w:rFonts w:ascii="宋体"/>
              </w:rPr>
            </w:pPr>
            <w:r w:rsidRPr="00543F0C">
              <w:rPr>
                <w:rFonts w:ascii="宋体" w:hAnsi="宋体" w:hint="eastAsia"/>
              </w:rPr>
              <w:t>专业课笔试</w:t>
            </w:r>
          </w:p>
          <w:p w:rsidR="000512CE" w:rsidRPr="00543F0C" w:rsidRDefault="000512CE" w:rsidP="00543F0C">
            <w:pPr>
              <w:widowControl/>
              <w:spacing w:before="150" w:after="150" w:line="288" w:lineRule="auto"/>
              <w:ind w:left="150" w:right="150" w:firstLine="480"/>
              <w:jc w:val="center"/>
              <w:rPr>
                <w:rFonts w:ascii="宋体"/>
              </w:rPr>
            </w:pPr>
            <w:r w:rsidRPr="00543F0C">
              <w:rPr>
                <w:rFonts w:ascii="宋体" w:hAnsi="宋体" w:hint="eastAsia"/>
              </w:rPr>
              <w:t>（下午）</w:t>
            </w:r>
          </w:p>
        </w:tc>
        <w:tc>
          <w:tcPr>
            <w:tcW w:w="2131" w:type="dxa"/>
            <w:vAlign w:val="center"/>
          </w:tcPr>
          <w:p w:rsidR="000512CE" w:rsidRPr="00543F0C" w:rsidRDefault="000512CE" w:rsidP="00543F0C">
            <w:pPr>
              <w:widowControl/>
              <w:spacing w:before="150" w:after="150" w:line="288" w:lineRule="auto"/>
              <w:ind w:left="150" w:right="150" w:firstLine="480"/>
              <w:jc w:val="left"/>
              <w:rPr>
                <w:rFonts w:ascii="宋体"/>
              </w:rPr>
            </w:pPr>
            <w:r w:rsidRPr="00543F0C">
              <w:rPr>
                <w:rFonts w:ascii="宋体" w:hAnsi="宋体" w:hint="eastAsia"/>
              </w:rPr>
              <w:t>报到时通知</w:t>
            </w:r>
          </w:p>
        </w:tc>
        <w:tc>
          <w:tcPr>
            <w:tcW w:w="2131" w:type="dxa"/>
            <w:vAlign w:val="center"/>
          </w:tcPr>
          <w:p w:rsidR="000512CE" w:rsidRPr="00543F0C" w:rsidRDefault="000512CE" w:rsidP="00543F0C">
            <w:pPr>
              <w:widowControl/>
              <w:spacing w:before="150" w:after="150" w:line="288" w:lineRule="auto"/>
              <w:ind w:left="150" w:right="150"/>
              <w:jc w:val="left"/>
              <w:rPr>
                <w:rFonts w:ascii="宋体"/>
              </w:rPr>
            </w:pPr>
            <w:r w:rsidRPr="00543F0C">
              <w:rPr>
                <w:rFonts w:ascii="宋体" w:hAnsi="宋体" w:hint="eastAsia"/>
              </w:rPr>
              <w:t>须携带复试通知、身份证、学生证或毕业证，三证齐全方可参加考试。</w:t>
            </w:r>
          </w:p>
        </w:tc>
      </w:tr>
      <w:tr w:rsidR="000512CE" w:rsidRPr="00543F0C" w:rsidTr="00543F0C">
        <w:tc>
          <w:tcPr>
            <w:tcW w:w="2130" w:type="dxa"/>
            <w:vAlign w:val="center"/>
          </w:tcPr>
          <w:p w:rsidR="000512CE" w:rsidRPr="00543F0C" w:rsidRDefault="000512CE" w:rsidP="00543F0C">
            <w:pPr>
              <w:widowControl/>
              <w:spacing w:before="150" w:after="150" w:line="288" w:lineRule="auto"/>
              <w:ind w:left="150" w:right="150"/>
              <w:jc w:val="left"/>
              <w:rPr>
                <w:rFonts w:ascii="宋体"/>
              </w:rPr>
            </w:pPr>
            <w:r w:rsidRPr="00543F0C">
              <w:rPr>
                <w:rFonts w:ascii="宋体" w:hAnsi="宋体"/>
              </w:rPr>
              <w:t>3</w:t>
            </w:r>
            <w:r w:rsidRPr="00543F0C">
              <w:rPr>
                <w:rFonts w:ascii="宋体" w:hAnsi="宋体" w:hint="eastAsia"/>
              </w:rPr>
              <w:t>月</w:t>
            </w:r>
            <w:r w:rsidRPr="00543F0C">
              <w:rPr>
                <w:rFonts w:ascii="宋体" w:hAnsi="宋体"/>
              </w:rPr>
              <w:t>29</w:t>
            </w:r>
            <w:r w:rsidRPr="00543F0C">
              <w:rPr>
                <w:rFonts w:ascii="宋体" w:hAnsi="宋体" w:hint="eastAsia"/>
              </w:rPr>
              <w:t>日（周三）</w:t>
            </w:r>
          </w:p>
        </w:tc>
        <w:tc>
          <w:tcPr>
            <w:tcW w:w="2130" w:type="dxa"/>
            <w:vAlign w:val="center"/>
          </w:tcPr>
          <w:p w:rsidR="000512CE" w:rsidRPr="00543F0C" w:rsidRDefault="000512CE" w:rsidP="00543F0C">
            <w:pPr>
              <w:widowControl/>
              <w:spacing w:before="150" w:after="150" w:line="288" w:lineRule="auto"/>
              <w:ind w:left="150" w:right="150" w:firstLine="480"/>
              <w:jc w:val="center"/>
              <w:rPr>
                <w:rFonts w:ascii="宋体"/>
              </w:rPr>
            </w:pPr>
            <w:r w:rsidRPr="00543F0C">
              <w:rPr>
                <w:rFonts w:ascii="宋体" w:hAnsi="宋体" w:hint="eastAsia"/>
              </w:rPr>
              <w:t>面试</w:t>
            </w:r>
          </w:p>
        </w:tc>
        <w:tc>
          <w:tcPr>
            <w:tcW w:w="2131" w:type="dxa"/>
            <w:vAlign w:val="center"/>
          </w:tcPr>
          <w:p w:rsidR="000512CE" w:rsidRPr="00543F0C" w:rsidRDefault="000512CE" w:rsidP="00543F0C">
            <w:pPr>
              <w:widowControl/>
              <w:spacing w:before="150" w:after="150" w:line="288" w:lineRule="auto"/>
              <w:ind w:left="150" w:right="150" w:firstLine="480"/>
              <w:jc w:val="left"/>
              <w:rPr>
                <w:rFonts w:ascii="宋体"/>
              </w:rPr>
            </w:pPr>
            <w:r w:rsidRPr="00543F0C">
              <w:rPr>
                <w:rFonts w:ascii="宋体" w:hAnsi="宋体" w:hint="eastAsia"/>
              </w:rPr>
              <w:t>报到时通知</w:t>
            </w:r>
          </w:p>
        </w:tc>
        <w:tc>
          <w:tcPr>
            <w:tcW w:w="2131" w:type="dxa"/>
            <w:vAlign w:val="center"/>
          </w:tcPr>
          <w:p w:rsidR="000512CE" w:rsidRPr="00543F0C" w:rsidRDefault="000512CE" w:rsidP="00543F0C">
            <w:pPr>
              <w:widowControl/>
              <w:spacing w:before="150" w:after="150" w:line="288" w:lineRule="auto"/>
              <w:ind w:left="150" w:right="150"/>
              <w:jc w:val="left"/>
              <w:rPr>
                <w:rFonts w:ascii="宋体"/>
              </w:rPr>
            </w:pPr>
            <w:r w:rsidRPr="00543F0C">
              <w:rPr>
                <w:rFonts w:ascii="宋体" w:hAnsi="宋体" w:hint="eastAsia"/>
              </w:rPr>
              <w:t>面试顺序采取抽签形式</w:t>
            </w:r>
          </w:p>
        </w:tc>
      </w:tr>
    </w:tbl>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（注）复试收费标准：四川省发改委、四川省财政厅《关于规范全省教育系统考试考务行政事业性收费的通知》（川发改价格〔</w:t>
      </w:r>
      <w:r w:rsidRPr="00174F78">
        <w:rPr>
          <w:rFonts w:ascii="宋体" w:hAnsi="宋体"/>
        </w:rPr>
        <w:t>2012</w:t>
      </w:r>
      <w:r w:rsidRPr="00174F78">
        <w:rPr>
          <w:rFonts w:ascii="宋体" w:hAnsi="宋体" w:hint="eastAsia"/>
        </w:rPr>
        <w:t>〕</w:t>
      </w:r>
      <w:r w:rsidRPr="00174F78">
        <w:rPr>
          <w:rFonts w:ascii="宋体" w:hAnsi="宋体"/>
        </w:rPr>
        <w:t>641</w:t>
      </w:r>
      <w:r w:rsidRPr="00174F78">
        <w:rPr>
          <w:rFonts w:ascii="宋体" w:hAnsi="宋体" w:hint="eastAsia"/>
        </w:rPr>
        <w:t>号）文件</w:t>
      </w:r>
    </w:p>
    <w:p w:rsidR="000512CE" w:rsidRPr="00BC020D" w:rsidRDefault="000512CE" w:rsidP="00174F78">
      <w:pPr>
        <w:widowControl/>
        <w:spacing w:before="150" w:after="150" w:line="288" w:lineRule="auto"/>
        <w:ind w:left="150" w:right="150" w:firstLine="480"/>
        <w:jc w:val="left"/>
        <w:rPr>
          <w:rFonts w:ascii="宋体"/>
        </w:rPr>
      </w:pPr>
      <w:r w:rsidRPr="00174F78">
        <w:rPr>
          <w:rFonts w:ascii="宋体" w:hAnsi="宋体" w:hint="eastAsia"/>
        </w:rPr>
        <w:t>四、复试资格审查</w:t>
      </w:r>
    </w:p>
    <w:p w:rsidR="000512CE" w:rsidRDefault="000512CE" w:rsidP="00174F78">
      <w:pPr>
        <w:widowControl/>
        <w:spacing w:before="150" w:after="150" w:line="288" w:lineRule="auto"/>
        <w:ind w:left="150" w:right="150" w:firstLine="480"/>
        <w:jc w:val="left"/>
        <w:rPr>
          <w:rFonts w:ascii="宋体"/>
        </w:rPr>
      </w:pPr>
      <w:r>
        <w:rPr>
          <w:rFonts w:ascii="宋体" w:hAnsi="宋体"/>
        </w:rPr>
        <w:t>1</w:t>
      </w:r>
      <w:r>
        <w:rPr>
          <w:rFonts w:ascii="宋体" w:hAnsi="宋体" w:hint="eastAsia"/>
        </w:rPr>
        <w:t>、资格审查时间：</w:t>
      </w:r>
      <w:r w:rsidRPr="00DD7870">
        <w:rPr>
          <w:rFonts w:ascii="宋体" w:hAnsi="宋体"/>
        </w:rPr>
        <w:t>3</w:t>
      </w:r>
      <w:r w:rsidRPr="00DD7870">
        <w:rPr>
          <w:rFonts w:ascii="宋体" w:hAnsi="宋体" w:hint="eastAsia"/>
        </w:rPr>
        <w:t>月</w:t>
      </w:r>
      <w:r w:rsidRPr="00DD7870">
        <w:rPr>
          <w:rFonts w:ascii="宋体" w:hAnsi="宋体"/>
        </w:rPr>
        <w:t>27</w:t>
      </w:r>
      <w:r w:rsidRPr="00DD7870">
        <w:rPr>
          <w:rFonts w:ascii="宋体" w:hAnsi="宋体" w:hint="eastAsia"/>
        </w:rPr>
        <w:t>日</w:t>
      </w:r>
      <w:r w:rsidRPr="00DD7870">
        <w:rPr>
          <w:rFonts w:ascii="宋体" w:hAnsi="宋体"/>
        </w:rPr>
        <w:t>8:30-18:00</w:t>
      </w:r>
    </w:p>
    <w:p w:rsidR="000512CE" w:rsidRDefault="000512CE" w:rsidP="00174F78">
      <w:pPr>
        <w:widowControl/>
        <w:spacing w:before="150" w:after="150" w:line="288" w:lineRule="auto"/>
        <w:ind w:left="150" w:right="150" w:firstLine="480"/>
        <w:jc w:val="left"/>
        <w:rPr>
          <w:rFonts w:ascii="宋体"/>
        </w:rPr>
      </w:pPr>
      <w:r>
        <w:rPr>
          <w:rFonts w:ascii="宋体" w:hAnsi="宋体"/>
        </w:rPr>
        <w:t>2</w:t>
      </w:r>
      <w:r>
        <w:rPr>
          <w:rFonts w:ascii="宋体" w:hAnsi="宋体" w:hint="eastAsia"/>
        </w:rPr>
        <w:t>、资格审查地点：</w:t>
      </w:r>
      <w:r w:rsidRPr="00DD7870">
        <w:rPr>
          <w:rFonts w:ascii="宋体" w:hAnsi="宋体" w:hint="eastAsia"/>
        </w:rPr>
        <w:t>四川理工学院汇东校区综合楼</w:t>
      </w:r>
      <w:r w:rsidRPr="00DD7870">
        <w:rPr>
          <w:rFonts w:ascii="宋体" w:hAnsi="宋体"/>
        </w:rPr>
        <w:t>206</w:t>
      </w:r>
      <w:r>
        <w:rPr>
          <w:rFonts w:ascii="宋体" w:hAnsi="宋体" w:hint="eastAsia"/>
        </w:rPr>
        <w:t>室。</w:t>
      </w:r>
    </w:p>
    <w:p w:rsidR="000512CE" w:rsidRPr="00174F78" w:rsidRDefault="000512CE" w:rsidP="00174F78">
      <w:pPr>
        <w:widowControl/>
        <w:spacing w:before="150" w:after="150" w:line="288" w:lineRule="auto"/>
        <w:ind w:left="150" w:right="150" w:firstLine="480"/>
        <w:jc w:val="left"/>
        <w:rPr>
          <w:rFonts w:ascii="宋体"/>
        </w:rPr>
      </w:pPr>
      <w:r>
        <w:rPr>
          <w:rFonts w:ascii="宋体" w:hAnsi="宋体"/>
        </w:rPr>
        <w:t>3</w:t>
      </w:r>
      <w:r>
        <w:rPr>
          <w:rFonts w:ascii="宋体" w:hAnsi="宋体" w:hint="eastAsia"/>
        </w:rPr>
        <w:t>、</w:t>
      </w:r>
      <w:r w:rsidRPr="00174F78">
        <w:rPr>
          <w:rFonts w:ascii="宋体" w:hAnsi="宋体" w:hint="eastAsia"/>
        </w:rPr>
        <w:t>审查材料：</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1</w:t>
      </w:r>
      <w:r w:rsidRPr="00174F78">
        <w:rPr>
          <w:rFonts w:ascii="宋体" w:hAnsi="宋体" w:hint="eastAsia"/>
        </w:rPr>
        <w:t>）应届毕业生</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《四川理工学院硕士研究生招生政审表》、学生证、身份证、大学期间课程成绩单原件（加盖单位红章）及以上证件材料复印件。</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2</w:t>
      </w:r>
      <w:r w:rsidRPr="00174F78">
        <w:rPr>
          <w:rFonts w:ascii="宋体" w:hAnsi="宋体" w:hint="eastAsia"/>
        </w:rPr>
        <w:t>）往届毕业生</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《四川理工学院硕士研究生招生政审表》、身份证、毕业证书、学位证及以上证件材料复印件。</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3</w:t>
      </w:r>
      <w:r w:rsidRPr="00174F78">
        <w:rPr>
          <w:rFonts w:ascii="宋体" w:hAnsi="宋体" w:hint="eastAsia"/>
        </w:rPr>
        <w:t>）退役士兵计划考生</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《四川理工学院硕士研究生招生政审表》、身份证、毕业证书、学位证及以上证件材料复印件；入伍批准书和退出现役证原件及复印件一份。</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备注：（</w:t>
      </w:r>
      <w:r w:rsidRPr="00174F78">
        <w:rPr>
          <w:rFonts w:ascii="宋体" w:hAnsi="宋体"/>
        </w:rPr>
        <w:t>1</w:t>
      </w:r>
      <w:r w:rsidRPr="00174F78">
        <w:rPr>
          <w:rFonts w:ascii="宋体" w:hAnsi="宋体" w:hint="eastAsia"/>
        </w:rPr>
        <w:t>）证件丢失者，需开具有效证明。</w:t>
      </w:r>
    </w:p>
    <w:p w:rsidR="000512CE" w:rsidRPr="00174F78" w:rsidRDefault="000512CE" w:rsidP="00B34CD5">
      <w:pPr>
        <w:widowControl/>
        <w:spacing w:before="150" w:after="150" w:line="288" w:lineRule="auto"/>
        <w:ind w:left="150" w:right="150" w:firstLineChars="450" w:firstLine="945"/>
        <w:jc w:val="left"/>
        <w:rPr>
          <w:rFonts w:ascii="宋体"/>
        </w:rPr>
      </w:pPr>
      <w:r w:rsidRPr="00174F78">
        <w:rPr>
          <w:rFonts w:ascii="宋体" w:hAnsi="宋体" w:hint="eastAsia"/>
        </w:rPr>
        <w:t>（</w:t>
      </w:r>
      <w:r w:rsidRPr="00174F78">
        <w:rPr>
          <w:rFonts w:ascii="宋体" w:hAnsi="宋体"/>
        </w:rPr>
        <w:t>2</w:t>
      </w:r>
      <w:r w:rsidRPr="00174F78">
        <w:rPr>
          <w:rFonts w:ascii="宋体" w:hAnsi="宋体" w:hint="eastAsia"/>
        </w:rPr>
        <w:t>）未参加体检者以及体检不合格者不参加排名录取。</w:t>
      </w:r>
    </w:p>
    <w:p w:rsidR="000512CE" w:rsidRPr="00174F78" w:rsidRDefault="000512CE" w:rsidP="00B34CD5">
      <w:pPr>
        <w:widowControl/>
        <w:spacing w:before="150" w:after="150" w:line="288" w:lineRule="auto"/>
        <w:ind w:left="150" w:right="150" w:firstLineChars="450" w:firstLine="945"/>
        <w:jc w:val="left"/>
        <w:rPr>
          <w:rFonts w:ascii="宋体"/>
        </w:rPr>
      </w:pPr>
      <w:r w:rsidRPr="00174F78">
        <w:rPr>
          <w:rFonts w:ascii="宋体" w:hAnsi="宋体" w:hint="eastAsia"/>
        </w:rPr>
        <w:t>（</w:t>
      </w:r>
      <w:r w:rsidRPr="00174F78">
        <w:rPr>
          <w:rFonts w:ascii="宋体" w:hAnsi="宋体"/>
        </w:rPr>
        <w:t>3</w:t>
      </w:r>
      <w:r w:rsidRPr="00174F78">
        <w:rPr>
          <w:rFonts w:ascii="宋体" w:hAnsi="宋体" w:hint="eastAsia"/>
        </w:rPr>
        <w:t>）有效证件请正反面复印。</w:t>
      </w:r>
    </w:p>
    <w:p w:rsidR="000512CE" w:rsidRPr="00174F78" w:rsidRDefault="000512CE" w:rsidP="00B34CD5">
      <w:pPr>
        <w:widowControl/>
        <w:spacing w:before="150" w:after="150" w:line="288" w:lineRule="auto"/>
        <w:ind w:left="150" w:right="150" w:firstLineChars="450" w:firstLine="945"/>
        <w:jc w:val="left"/>
        <w:rPr>
          <w:rFonts w:ascii="宋体"/>
        </w:rPr>
      </w:pPr>
      <w:r w:rsidRPr="00174F78">
        <w:rPr>
          <w:rFonts w:ascii="宋体" w:hAnsi="宋体" w:hint="eastAsia"/>
        </w:rPr>
        <w:t>（</w:t>
      </w:r>
      <w:r w:rsidRPr="00174F78">
        <w:rPr>
          <w:rFonts w:ascii="宋体" w:hAnsi="宋体"/>
        </w:rPr>
        <w:t>4</w:t>
      </w:r>
      <w:r w:rsidRPr="00174F78">
        <w:rPr>
          <w:rFonts w:ascii="宋体" w:hAnsi="宋体" w:hint="eastAsia"/>
        </w:rPr>
        <w:t>）所有复印件请写上“与本人原件一致”并签上姓名、日期。</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五、复试形式和内容</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rPr>
        <w:t xml:space="preserve">1. </w:t>
      </w:r>
      <w:r w:rsidRPr="00174F78">
        <w:rPr>
          <w:rFonts w:ascii="宋体" w:hAnsi="宋体" w:hint="eastAsia"/>
        </w:rPr>
        <w:t>笔试</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专业课程测试：专业课程总分</w:t>
      </w:r>
      <w:r w:rsidRPr="00174F78">
        <w:rPr>
          <w:rFonts w:ascii="宋体" w:hAnsi="宋体"/>
        </w:rPr>
        <w:t>100</w:t>
      </w:r>
      <w:r w:rsidRPr="00174F78">
        <w:rPr>
          <w:rFonts w:ascii="宋体" w:hAnsi="宋体" w:hint="eastAsia"/>
        </w:rPr>
        <w:t>分。其中学前教育方向复试两门，《学前儿童发展心理学》、《学前教育学》各占</w:t>
      </w:r>
      <w:r w:rsidRPr="00174F78">
        <w:rPr>
          <w:rFonts w:ascii="宋体" w:hAnsi="宋体"/>
        </w:rPr>
        <w:t>50%</w:t>
      </w:r>
      <w:r w:rsidRPr="00174F78">
        <w:rPr>
          <w:rFonts w:ascii="宋体" w:hAnsi="宋体" w:hint="eastAsia"/>
        </w:rPr>
        <w:t>；其他方向复试一门。专业笔试成绩占复试成绩的权重</w:t>
      </w:r>
      <w:r w:rsidRPr="00174F78">
        <w:rPr>
          <w:rFonts w:ascii="宋体" w:hAnsi="宋体"/>
        </w:rPr>
        <w:t>40%</w:t>
      </w:r>
      <w:r w:rsidRPr="00174F78">
        <w:rPr>
          <w:rFonts w:ascii="宋体" w:hAnsi="宋体" w:hint="eastAsia"/>
        </w:rPr>
        <w:t>。根据复试考生选择方向不同，考试科目有所不同，同等学力加试内容为考试大纲统一要求的心理学和教育学科目，考试时间</w:t>
      </w:r>
      <w:r w:rsidRPr="00174F78">
        <w:rPr>
          <w:rFonts w:ascii="宋体" w:hAnsi="宋体"/>
        </w:rPr>
        <w:t>150</w:t>
      </w:r>
      <w:r w:rsidRPr="00174F78">
        <w:rPr>
          <w:rFonts w:ascii="宋体" w:hAnsi="宋体" w:hint="eastAsia"/>
        </w:rPr>
        <w:t>分钟。</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rPr>
        <w:t>2.</w:t>
      </w:r>
      <w:r w:rsidRPr="00174F78">
        <w:rPr>
          <w:rFonts w:ascii="宋体" w:hAnsi="宋体" w:hint="eastAsia"/>
        </w:rPr>
        <w:t>面试</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面试主要考查考生的专业知识结构、科研能力、创新精神、实践能力以及思想道德品质、心理健康等综合素质。外国语听力测试、口语测试成绩满分各为</w:t>
      </w:r>
      <w:r w:rsidRPr="00174F78">
        <w:rPr>
          <w:rFonts w:ascii="宋体" w:hAnsi="宋体"/>
        </w:rPr>
        <w:t>5</w:t>
      </w:r>
      <w:r w:rsidRPr="00174F78">
        <w:rPr>
          <w:rFonts w:ascii="宋体" w:hAnsi="宋体" w:hint="eastAsia"/>
        </w:rPr>
        <w:t>分，面试成绩满分</w:t>
      </w:r>
      <w:r w:rsidRPr="00174F78">
        <w:rPr>
          <w:rFonts w:ascii="宋体" w:hAnsi="宋体"/>
        </w:rPr>
        <w:t>50</w:t>
      </w:r>
      <w:r w:rsidRPr="00174F78">
        <w:rPr>
          <w:rFonts w:ascii="宋体" w:hAnsi="宋体" w:hint="eastAsia"/>
        </w:rPr>
        <w:t>分。</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rPr>
        <w:t>3</w:t>
      </w:r>
      <w:r w:rsidRPr="00174F78">
        <w:rPr>
          <w:rFonts w:ascii="宋体" w:hAnsi="宋体" w:hint="eastAsia"/>
        </w:rPr>
        <w:t>、复试成绩计算</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复试成绩＝专业笔试成绩的</w:t>
      </w:r>
      <w:r w:rsidRPr="00174F78">
        <w:rPr>
          <w:rFonts w:ascii="宋体" w:hAnsi="宋体"/>
        </w:rPr>
        <w:t>40%+</w:t>
      </w:r>
      <w:r w:rsidRPr="00174F78">
        <w:rPr>
          <w:rFonts w:ascii="宋体" w:hAnsi="宋体" w:hint="eastAsia"/>
        </w:rPr>
        <w:t>面试成绩。</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rPr>
        <w:t>60</w:t>
      </w:r>
      <w:r w:rsidRPr="00174F78">
        <w:rPr>
          <w:rFonts w:ascii="宋体" w:hAnsi="宋体" w:hint="eastAsia"/>
        </w:rPr>
        <w:t>分为及格，复试成绩不及格者，不参加录取排名。</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六、复试参考书</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1</w:t>
      </w:r>
      <w:r w:rsidRPr="00174F78">
        <w:rPr>
          <w:rFonts w:ascii="宋体" w:hAnsi="宋体" w:hint="eastAsia"/>
        </w:rPr>
        <w:t>）学前教育方向</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《学前儿童发展心理学》，陈帼眉，冯晓霞，庞丽娟主编，北京师范大学出版，</w:t>
      </w:r>
      <w:r w:rsidRPr="00174F78">
        <w:rPr>
          <w:rFonts w:ascii="宋体" w:hAnsi="宋体"/>
        </w:rPr>
        <w:t xml:space="preserve">2013 </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《学前教育学》（第三版），黄人颂主编，人民教育出版社，</w:t>
      </w:r>
      <w:r w:rsidRPr="00174F78">
        <w:rPr>
          <w:rFonts w:ascii="宋体" w:hAnsi="宋体"/>
        </w:rPr>
        <w:t>2015</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2</w:t>
      </w:r>
      <w:r w:rsidRPr="00174F78">
        <w:rPr>
          <w:rFonts w:ascii="宋体" w:hAnsi="宋体" w:hint="eastAsia"/>
        </w:rPr>
        <w:t>）职业技术教育管理方向</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《职业教育管理学》，周明星主编，高等教育出版社，</w:t>
      </w:r>
      <w:r w:rsidRPr="00174F78">
        <w:rPr>
          <w:rFonts w:ascii="宋体" w:hAnsi="宋体"/>
        </w:rPr>
        <w:t>2014</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3</w:t>
      </w:r>
      <w:r w:rsidRPr="00174F78">
        <w:rPr>
          <w:rFonts w:ascii="宋体" w:hAnsi="宋体" w:hint="eastAsia"/>
        </w:rPr>
        <w:t>）加工制造方向</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《机械制造技术基础（第三版）》，卢秉恒主编，机械工业出版社，</w:t>
      </w:r>
      <w:r w:rsidRPr="00174F78">
        <w:rPr>
          <w:rFonts w:ascii="宋体" w:hAnsi="宋体"/>
        </w:rPr>
        <w:t>2007</w:t>
      </w:r>
      <w:r w:rsidRPr="00174F78">
        <w:rPr>
          <w:rFonts w:ascii="宋体" w:hAnsi="宋体" w:hint="eastAsia"/>
        </w:rPr>
        <w:t>（</w:t>
      </w:r>
      <w:r w:rsidRPr="00174F78">
        <w:rPr>
          <w:rFonts w:ascii="宋体" w:hAnsi="宋体"/>
        </w:rPr>
        <w:t>2014</w:t>
      </w:r>
      <w:r w:rsidRPr="00174F78">
        <w:rPr>
          <w:rFonts w:ascii="宋体" w:hAnsi="宋体" w:hint="eastAsia"/>
        </w:rPr>
        <w:t>年再版）</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4</w:t>
      </w:r>
      <w:r w:rsidRPr="00174F78">
        <w:rPr>
          <w:rFonts w:ascii="宋体" w:hAnsi="宋体" w:hint="eastAsia"/>
        </w:rPr>
        <w:t>）信息技术方向</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《计算机网络（第六版）》，谢希仁主编，电子工业出版社，</w:t>
      </w:r>
      <w:r w:rsidRPr="00174F78">
        <w:rPr>
          <w:rFonts w:ascii="宋体" w:hAnsi="宋体"/>
        </w:rPr>
        <w:t>2013</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5</w:t>
      </w:r>
      <w:r w:rsidRPr="00174F78">
        <w:rPr>
          <w:rFonts w:ascii="宋体" w:hAnsi="宋体" w:hint="eastAsia"/>
        </w:rPr>
        <w:t>）财经商贸方向</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《政治经济学》，蔡继明主编，高等教育出版社，</w:t>
      </w:r>
      <w:r w:rsidRPr="00174F78">
        <w:rPr>
          <w:rFonts w:ascii="宋体" w:hAnsi="宋体"/>
        </w:rPr>
        <w:t>2015</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加试：</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1</w:t>
      </w:r>
      <w:r w:rsidRPr="00174F78">
        <w:rPr>
          <w:rFonts w:ascii="宋体" w:hAnsi="宋体" w:hint="eastAsia"/>
        </w:rPr>
        <w:t>）《普通心理学》（第四版），彭聃玲主编，北京师范大学出版社，</w:t>
      </w:r>
      <w:r w:rsidRPr="00174F78">
        <w:rPr>
          <w:rFonts w:ascii="宋体" w:hAnsi="宋体"/>
        </w:rPr>
        <w:t>2012</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2</w:t>
      </w:r>
      <w:r w:rsidRPr="00174F78">
        <w:rPr>
          <w:rFonts w:ascii="宋体" w:hAnsi="宋体" w:hint="eastAsia"/>
        </w:rPr>
        <w:t>）《教育学》（第七版），王道俊，郭文安主编，人民教育出版社，</w:t>
      </w:r>
      <w:r w:rsidRPr="00174F78">
        <w:rPr>
          <w:rFonts w:ascii="宋体" w:hAnsi="宋体"/>
        </w:rPr>
        <w:t>2016</w:t>
      </w:r>
    </w:p>
    <w:p w:rsidR="000512CE" w:rsidRPr="00BC020D" w:rsidRDefault="000512CE" w:rsidP="00174F78">
      <w:pPr>
        <w:widowControl/>
        <w:spacing w:before="150" w:after="150" w:line="288" w:lineRule="auto"/>
        <w:ind w:left="150" w:right="150" w:firstLine="480"/>
        <w:jc w:val="left"/>
        <w:rPr>
          <w:rFonts w:ascii="宋体"/>
        </w:rPr>
      </w:pPr>
      <w:r w:rsidRPr="00174F78">
        <w:rPr>
          <w:rFonts w:ascii="宋体" w:hAnsi="宋体" w:hint="eastAsia"/>
        </w:rPr>
        <w:t>七、复试收费标准</w:t>
      </w:r>
    </w:p>
    <w:p w:rsidR="000512CE" w:rsidRPr="00BC020D" w:rsidRDefault="000512CE" w:rsidP="00BC020D">
      <w:pPr>
        <w:widowControl/>
        <w:spacing w:before="150" w:after="150" w:line="288" w:lineRule="auto"/>
        <w:ind w:left="150" w:right="150" w:firstLine="480"/>
        <w:jc w:val="left"/>
        <w:rPr>
          <w:rFonts w:ascii="宋体"/>
        </w:rPr>
      </w:pPr>
      <w:r w:rsidRPr="00BC020D">
        <w:rPr>
          <w:rFonts w:ascii="宋体" w:hAnsi="宋体" w:hint="eastAsia"/>
        </w:rPr>
        <w:t>根据四川省发改委、四川省财政厅《关于规范全省教育系统考试考务行政事业性收费的通知》（川发改价格〔</w:t>
      </w:r>
      <w:r w:rsidRPr="00BC020D">
        <w:rPr>
          <w:rFonts w:ascii="宋体" w:hAnsi="宋体"/>
        </w:rPr>
        <w:t>2012</w:t>
      </w:r>
      <w:r w:rsidRPr="00BC020D">
        <w:rPr>
          <w:rFonts w:ascii="宋体" w:hAnsi="宋体" w:hint="eastAsia"/>
        </w:rPr>
        <w:t>〕</w:t>
      </w:r>
      <w:r w:rsidRPr="00BC020D">
        <w:rPr>
          <w:rFonts w:ascii="宋体" w:hAnsi="宋体"/>
        </w:rPr>
        <w:t>641</w:t>
      </w:r>
      <w:r w:rsidRPr="00BC020D">
        <w:rPr>
          <w:rFonts w:ascii="宋体" w:hAnsi="宋体" w:hint="eastAsia"/>
        </w:rPr>
        <w:t>号）文件精神，我院</w:t>
      </w:r>
      <w:r w:rsidRPr="00BC020D">
        <w:rPr>
          <w:rFonts w:ascii="宋体" w:hAnsi="宋体"/>
        </w:rPr>
        <w:t>2017</w:t>
      </w:r>
      <w:r w:rsidRPr="00BC020D">
        <w:rPr>
          <w:rFonts w:ascii="宋体" w:hAnsi="宋体" w:hint="eastAsia"/>
        </w:rPr>
        <w:t>年招收硕士研究生复试收费标准：</w:t>
      </w:r>
      <w:r w:rsidRPr="00BC020D">
        <w:rPr>
          <w:rFonts w:ascii="宋体" w:hAnsi="宋体"/>
        </w:rPr>
        <w:t>120</w:t>
      </w:r>
      <w:r w:rsidRPr="00BC020D">
        <w:rPr>
          <w:rFonts w:ascii="宋体" w:hAnsi="宋体" w:hint="eastAsia"/>
        </w:rPr>
        <w:t>元</w:t>
      </w:r>
      <w:r w:rsidRPr="00BC020D">
        <w:rPr>
          <w:rFonts w:ascii="宋体" w:hAnsi="宋体"/>
        </w:rPr>
        <w:t>/</w:t>
      </w:r>
      <w:r w:rsidRPr="00BC020D">
        <w:rPr>
          <w:rFonts w:ascii="宋体" w:hAnsi="宋体" w:hint="eastAsia"/>
        </w:rPr>
        <w:t>人，同等学力加试收费标准：</w:t>
      </w:r>
      <w:r w:rsidRPr="00BC020D">
        <w:rPr>
          <w:rFonts w:ascii="宋体" w:hAnsi="宋体"/>
        </w:rPr>
        <w:t>80</w:t>
      </w:r>
      <w:r w:rsidRPr="00BC020D">
        <w:rPr>
          <w:rFonts w:ascii="宋体" w:hAnsi="宋体" w:hint="eastAsia"/>
        </w:rPr>
        <w:t>元</w:t>
      </w:r>
      <w:r w:rsidRPr="00BC020D">
        <w:rPr>
          <w:rFonts w:ascii="宋体" w:hAnsi="宋体"/>
        </w:rPr>
        <w:t>/</w:t>
      </w:r>
      <w:r w:rsidRPr="00BC020D">
        <w:rPr>
          <w:rFonts w:ascii="宋体" w:hAnsi="宋体" w:hint="eastAsia"/>
        </w:rPr>
        <w:t>人。</w:t>
      </w:r>
    </w:p>
    <w:p w:rsidR="000512CE" w:rsidRPr="00BC020D" w:rsidRDefault="000512CE" w:rsidP="00174F78">
      <w:pPr>
        <w:widowControl/>
        <w:spacing w:before="150" w:after="150" w:line="288" w:lineRule="auto"/>
        <w:ind w:left="150" w:right="150" w:firstLine="480"/>
        <w:jc w:val="left"/>
        <w:rPr>
          <w:rFonts w:ascii="宋体"/>
        </w:rPr>
      </w:pPr>
      <w:r w:rsidRPr="00174F78">
        <w:rPr>
          <w:rFonts w:ascii="宋体" w:hAnsi="宋体" w:hint="eastAsia"/>
        </w:rPr>
        <w:t>八、体检</w:t>
      </w:r>
    </w:p>
    <w:p w:rsidR="000512CE" w:rsidRPr="00BC020D" w:rsidRDefault="000512CE" w:rsidP="00BC020D">
      <w:pPr>
        <w:widowControl/>
        <w:spacing w:before="150" w:after="150" w:line="288" w:lineRule="auto"/>
        <w:ind w:left="150" w:right="150" w:firstLine="480"/>
        <w:jc w:val="left"/>
        <w:rPr>
          <w:rFonts w:ascii="宋体"/>
        </w:rPr>
      </w:pPr>
      <w:r>
        <w:rPr>
          <w:rFonts w:ascii="宋体" w:hAnsi="宋体" w:hint="eastAsia"/>
        </w:rPr>
        <w:t>复试期间所有考生需到学院指定医院</w:t>
      </w:r>
      <w:r w:rsidRPr="00BC020D">
        <w:rPr>
          <w:rFonts w:ascii="宋体" w:hAnsi="宋体" w:hint="eastAsia"/>
        </w:rPr>
        <w:t>体检，体检标准参照教育部、卫生部制订的《普通高等学校招生体检标准》和《教育部办公厅</w:t>
      </w:r>
      <w:r w:rsidRPr="00BC020D">
        <w:rPr>
          <w:rFonts w:ascii="宋体"/>
        </w:rPr>
        <w:t> </w:t>
      </w:r>
      <w:r w:rsidRPr="00BC020D">
        <w:rPr>
          <w:rFonts w:ascii="宋体" w:hAnsi="宋体" w:hint="eastAsia"/>
        </w:rPr>
        <w:t>卫生部办公厅关于普通高等学校招生学生入学身体检查取消乙肝项目检测有关问题的通知》执行。体检不合格，不予录取。</w:t>
      </w:r>
    </w:p>
    <w:p w:rsidR="000512CE" w:rsidRPr="00174F78" w:rsidRDefault="000512CE" w:rsidP="00BC020D">
      <w:pPr>
        <w:widowControl/>
        <w:spacing w:before="150" w:after="150" w:line="288" w:lineRule="auto"/>
        <w:ind w:left="150" w:right="150" w:firstLine="480"/>
        <w:jc w:val="left"/>
        <w:rPr>
          <w:rFonts w:ascii="宋体"/>
        </w:rPr>
      </w:pPr>
      <w:r w:rsidRPr="00174F78">
        <w:rPr>
          <w:rFonts w:ascii="宋体" w:hAnsi="宋体"/>
        </w:rPr>
        <w:t>1</w:t>
      </w:r>
      <w:r w:rsidRPr="00174F78">
        <w:rPr>
          <w:rFonts w:ascii="宋体" w:hAnsi="宋体" w:hint="eastAsia"/>
        </w:rPr>
        <w:t>、体检时间：</w:t>
      </w:r>
      <w:r w:rsidRPr="00174F78">
        <w:rPr>
          <w:rFonts w:ascii="宋体" w:hAnsi="宋体"/>
        </w:rPr>
        <w:t>3</w:t>
      </w:r>
      <w:r w:rsidRPr="00174F78">
        <w:rPr>
          <w:rFonts w:ascii="宋体" w:hAnsi="宋体" w:hint="eastAsia"/>
        </w:rPr>
        <w:t>月</w:t>
      </w:r>
      <w:r w:rsidRPr="00174F78">
        <w:rPr>
          <w:rFonts w:ascii="宋体" w:hAnsi="宋体"/>
        </w:rPr>
        <w:t>28</w:t>
      </w:r>
      <w:r w:rsidRPr="00174F78">
        <w:rPr>
          <w:rFonts w:ascii="宋体" w:hAnsi="宋体" w:hint="eastAsia"/>
        </w:rPr>
        <w:t>日（星期二）上午；</w:t>
      </w:r>
    </w:p>
    <w:p w:rsidR="000512CE" w:rsidRPr="00174F78" w:rsidRDefault="000512CE" w:rsidP="00BC020D">
      <w:pPr>
        <w:widowControl/>
        <w:spacing w:before="150" w:after="150" w:line="288" w:lineRule="auto"/>
        <w:ind w:left="150" w:right="150" w:firstLine="480"/>
        <w:jc w:val="left"/>
        <w:rPr>
          <w:rFonts w:ascii="宋体"/>
        </w:rPr>
      </w:pPr>
      <w:r w:rsidRPr="00174F78">
        <w:rPr>
          <w:rFonts w:ascii="宋体" w:hAnsi="宋体"/>
        </w:rPr>
        <w:t>2</w:t>
      </w:r>
      <w:r w:rsidRPr="00174F78">
        <w:rPr>
          <w:rFonts w:ascii="宋体" w:hAnsi="宋体" w:hint="eastAsia"/>
        </w:rPr>
        <w:t>、体检地点：</w:t>
      </w:r>
      <w:r w:rsidRPr="00DD7870">
        <w:rPr>
          <w:rFonts w:ascii="宋体" w:hAnsi="宋体" w:hint="eastAsia"/>
        </w:rPr>
        <w:t>自贡市第四人民医院</w:t>
      </w:r>
      <w:r>
        <w:rPr>
          <w:rFonts w:ascii="宋体" w:hAnsi="宋体" w:hint="eastAsia"/>
        </w:rPr>
        <w:t>或</w:t>
      </w:r>
      <w:r w:rsidRPr="00DD7870">
        <w:rPr>
          <w:rFonts w:ascii="宋体" w:hAnsi="宋体" w:hint="eastAsia"/>
        </w:rPr>
        <w:t>自贡市第</w:t>
      </w:r>
      <w:r>
        <w:rPr>
          <w:rFonts w:ascii="宋体" w:hAnsi="宋体" w:hint="eastAsia"/>
        </w:rPr>
        <w:t>一</w:t>
      </w:r>
      <w:r w:rsidRPr="00DD7870">
        <w:rPr>
          <w:rFonts w:ascii="宋体" w:hAnsi="宋体" w:hint="eastAsia"/>
        </w:rPr>
        <w:t>人民医院</w:t>
      </w:r>
      <w:r>
        <w:rPr>
          <w:rFonts w:ascii="宋体" w:hAnsi="宋体" w:hint="eastAsia"/>
        </w:rPr>
        <w:t>；</w:t>
      </w:r>
    </w:p>
    <w:p w:rsidR="000512CE" w:rsidRPr="00DD7870" w:rsidRDefault="000512CE" w:rsidP="00174F78">
      <w:pPr>
        <w:widowControl/>
        <w:spacing w:before="150" w:after="150" w:line="288" w:lineRule="auto"/>
        <w:ind w:left="150" w:right="150" w:firstLine="480"/>
        <w:jc w:val="left"/>
        <w:rPr>
          <w:rFonts w:ascii="宋体"/>
        </w:rPr>
      </w:pPr>
      <w:r w:rsidRPr="00174F78">
        <w:rPr>
          <w:rFonts w:ascii="宋体" w:hAnsi="宋体"/>
        </w:rPr>
        <w:t>3</w:t>
      </w:r>
      <w:r w:rsidRPr="00174F78">
        <w:rPr>
          <w:rFonts w:ascii="宋体" w:hAnsi="宋体" w:hint="eastAsia"/>
        </w:rPr>
        <w:t>、要求：（</w:t>
      </w:r>
      <w:r w:rsidRPr="00DD7870">
        <w:rPr>
          <w:rFonts w:ascii="宋体" w:hAnsi="宋体"/>
        </w:rPr>
        <w:t>1</w:t>
      </w:r>
      <w:r w:rsidRPr="00DD7870">
        <w:rPr>
          <w:rFonts w:ascii="宋体" w:hAnsi="宋体" w:hint="eastAsia"/>
        </w:rPr>
        <w:t>）提交一寸照片</w:t>
      </w:r>
      <w:r w:rsidRPr="00DD7870">
        <w:rPr>
          <w:rFonts w:ascii="宋体" w:hAnsi="宋体"/>
        </w:rPr>
        <w:t>1</w:t>
      </w:r>
      <w:r w:rsidRPr="00DD7870">
        <w:rPr>
          <w:rFonts w:ascii="宋体" w:hAnsi="宋体" w:hint="eastAsia"/>
        </w:rPr>
        <w:t>张</w:t>
      </w:r>
    </w:p>
    <w:p w:rsidR="000512CE" w:rsidRPr="00BC020D" w:rsidRDefault="000512CE" w:rsidP="008E7B82">
      <w:pPr>
        <w:widowControl/>
        <w:spacing w:before="150" w:after="150" w:line="288" w:lineRule="auto"/>
        <w:ind w:leftChars="71" w:left="149" w:right="150" w:firstLineChars="578" w:firstLine="1214"/>
        <w:jc w:val="left"/>
        <w:rPr>
          <w:rFonts w:ascii="宋体"/>
        </w:rPr>
      </w:pPr>
      <w:r w:rsidRPr="00DD7870">
        <w:rPr>
          <w:rFonts w:ascii="宋体" w:hAnsi="宋体" w:hint="eastAsia"/>
        </w:rPr>
        <w:t>（</w:t>
      </w:r>
      <w:r w:rsidRPr="00DD7870">
        <w:rPr>
          <w:rFonts w:ascii="宋体" w:hAnsi="宋体"/>
        </w:rPr>
        <w:t>2</w:t>
      </w:r>
      <w:r w:rsidRPr="00DD7870">
        <w:rPr>
          <w:rFonts w:ascii="宋体" w:hAnsi="宋体" w:hint="eastAsia"/>
        </w:rPr>
        <w:t>）体检费用约</w:t>
      </w:r>
      <w:r w:rsidRPr="00DD7870">
        <w:rPr>
          <w:rFonts w:ascii="宋体" w:hAnsi="宋体"/>
        </w:rPr>
        <w:t>130</w:t>
      </w:r>
      <w:r w:rsidRPr="00DD7870">
        <w:rPr>
          <w:rFonts w:ascii="宋体" w:hAnsi="宋体" w:hint="eastAsia"/>
        </w:rPr>
        <w:t>元（医院收取）</w:t>
      </w:r>
      <w:r>
        <w:rPr>
          <w:rFonts w:ascii="宋体" w:hAnsi="宋体" w:hint="eastAsia"/>
        </w:rPr>
        <w:t>。</w:t>
      </w:r>
    </w:p>
    <w:p w:rsidR="000512CE" w:rsidRPr="00BC020D" w:rsidRDefault="000512CE" w:rsidP="00174F78">
      <w:pPr>
        <w:widowControl/>
        <w:spacing w:before="150" w:after="150" w:line="288" w:lineRule="auto"/>
        <w:ind w:left="150" w:right="150" w:firstLine="480"/>
        <w:jc w:val="left"/>
        <w:rPr>
          <w:rFonts w:ascii="宋体"/>
        </w:rPr>
      </w:pPr>
      <w:r w:rsidRPr="00174F78">
        <w:rPr>
          <w:rFonts w:ascii="宋体" w:hAnsi="宋体" w:hint="eastAsia"/>
        </w:rPr>
        <w:t>九、拟录取名单确定</w:t>
      </w:r>
    </w:p>
    <w:p w:rsidR="000512CE" w:rsidRPr="00BC020D" w:rsidRDefault="000512CE" w:rsidP="00BC020D">
      <w:pPr>
        <w:widowControl/>
        <w:spacing w:before="150" w:after="150" w:line="288" w:lineRule="auto"/>
        <w:ind w:left="150" w:right="150" w:firstLine="480"/>
        <w:jc w:val="left"/>
        <w:rPr>
          <w:rFonts w:ascii="宋体"/>
        </w:rPr>
      </w:pPr>
      <w:r w:rsidRPr="00BC020D">
        <w:rPr>
          <w:rFonts w:ascii="宋体" w:hAnsi="宋体"/>
        </w:rPr>
        <w:t>1</w:t>
      </w:r>
      <w:r w:rsidRPr="00BC020D">
        <w:rPr>
          <w:rFonts w:ascii="宋体" w:hAnsi="宋体" w:hint="eastAsia"/>
        </w:rPr>
        <w:t>、拟录取名单的确定</w:t>
      </w:r>
    </w:p>
    <w:p w:rsidR="000512CE" w:rsidRPr="00864073" w:rsidRDefault="000512CE" w:rsidP="00BC020D">
      <w:pPr>
        <w:widowControl/>
        <w:spacing w:before="150" w:after="150" w:line="288" w:lineRule="auto"/>
        <w:ind w:left="150" w:right="150" w:firstLine="480"/>
        <w:jc w:val="left"/>
        <w:rPr>
          <w:rFonts w:ascii="宋体"/>
        </w:rPr>
      </w:pPr>
      <w:r>
        <w:rPr>
          <w:rFonts w:ascii="宋体" w:hAnsi="宋体" w:hint="eastAsia"/>
        </w:rPr>
        <w:t>第一志愿和调剂考生按照综合成绩</w:t>
      </w:r>
      <w:r w:rsidRPr="00BC020D">
        <w:rPr>
          <w:rFonts w:ascii="宋体" w:hAnsi="宋体" w:hint="eastAsia"/>
        </w:rPr>
        <w:t>排序，</w:t>
      </w:r>
      <w:r w:rsidRPr="00864073">
        <w:rPr>
          <w:rFonts w:ascii="宋体" w:hAnsi="宋体" w:hint="eastAsia"/>
        </w:rPr>
        <w:t>按综合成绩从高分到低分依次确定拟录取名单。确定拟录取名单时实行第一志愿优先原则。</w:t>
      </w:r>
    </w:p>
    <w:p w:rsidR="000512CE" w:rsidRPr="00BC020D" w:rsidRDefault="000512CE" w:rsidP="00BC020D">
      <w:pPr>
        <w:widowControl/>
        <w:spacing w:before="150" w:after="150" w:line="288" w:lineRule="auto"/>
        <w:ind w:left="150" w:right="150" w:firstLine="480"/>
        <w:jc w:val="left"/>
        <w:rPr>
          <w:rFonts w:ascii="宋体"/>
        </w:rPr>
      </w:pPr>
      <w:r w:rsidRPr="00864073">
        <w:rPr>
          <w:rFonts w:ascii="宋体" w:hAnsi="宋体" w:hint="eastAsia"/>
        </w:rPr>
        <w:t>考生综合成绩</w:t>
      </w:r>
      <w:r w:rsidRPr="00864073">
        <w:rPr>
          <w:rFonts w:ascii="宋体" w:hAnsi="宋体"/>
        </w:rPr>
        <w:t>=</w:t>
      </w:r>
      <w:r w:rsidRPr="00864073">
        <w:rPr>
          <w:rFonts w:ascii="宋体" w:hAnsi="宋体" w:hint="eastAsia"/>
        </w:rPr>
        <w:t>（初试总成绩</w:t>
      </w:r>
      <w:r w:rsidRPr="00864073">
        <w:rPr>
          <w:rFonts w:ascii="宋体" w:hAnsi="宋体"/>
        </w:rPr>
        <w:t>/5</w:t>
      </w:r>
      <w:r w:rsidRPr="00864073">
        <w:rPr>
          <w:rFonts w:ascii="宋体" w:hAnsi="宋体" w:hint="eastAsia"/>
        </w:rPr>
        <w:t>）×</w:t>
      </w:r>
      <w:r w:rsidRPr="00864073">
        <w:rPr>
          <w:rFonts w:ascii="宋体" w:hAnsi="宋体"/>
        </w:rPr>
        <w:t>50%+</w:t>
      </w:r>
      <w:r w:rsidRPr="00864073">
        <w:rPr>
          <w:rFonts w:ascii="宋体" w:hAnsi="宋体" w:hint="eastAsia"/>
        </w:rPr>
        <w:t>复试总成绩×</w:t>
      </w:r>
      <w:r w:rsidRPr="00864073">
        <w:rPr>
          <w:rFonts w:ascii="宋体" w:hAnsi="宋体"/>
        </w:rPr>
        <w:t>50%</w:t>
      </w:r>
      <w:r w:rsidRPr="00864073">
        <w:rPr>
          <w:rFonts w:ascii="宋体" w:hAnsi="宋体" w:hint="eastAsia"/>
        </w:rPr>
        <w:t>。</w:t>
      </w:r>
    </w:p>
    <w:p w:rsidR="000512CE" w:rsidRPr="00BC020D" w:rsidRDefault="000512CE" w:rsidP="00BC020D">
      <w:pPr>
        <w:widowControl/>
        <w:spacing w:before="150" w:after="150" w:line="288" w:lineRule="auto"/>
        <w:ind w:left="150" w:right="150" w:firstLine="480"/>
        <w:jc w:val="left"/>
        <w:rPr>
          <w:rFonts w:ascii="宋体"/>
        </w:rPr>
      </w:pPr>
      <w:r w:rsidRPr="00BC020D">
        <w:rPr>
          <w:rFonts w:ascii="宋体" w:hAnsi="宋体"/>
        </w:rPr>
        <w:t>2</w:t>
      </w:r>
      <w:r w:rsidRPr="00BC020D">
        <w:rPr>
          <w:rFonts w:ascii="宋体" w:hAnsi="宋体" w:hint="eastAsia"/>
        </w:rPr>
        <w:t>、复试的回避</w:t>
      </w:r>
    </w:p>
    <w:p w:rsidR="000512CE" w:rsidRPr="00BC020D" w:rsidRDefault="000512CE" w:rsidP="00BC020D">
      <w:pPr>
        <w:widowControl/>
        <w:spacing w:before="150" w:after="150" w:line="288" w:lineRule="auto"/>
        <w:ind w:left="150" w:right="150" w:firstLine="480"/>
        <w:jc w:val="left"/>
        <w:rPr>
          <w:rFonts w:ascii="宋体"/>
        </w:rPr>
      </w:pPr>
      <w:r w:rsidRPr="00BC020D">
        <w:rPr>
          <w:rFonts w:ascii="宋体" w:hAnsi="宋体" w:hint="eastAsia"/>
        </w:rPr>
        <w:t>复试工作实行回避制度。凡有亲属参加复试的教职工，必须回避复试录取工作的全过程。</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十、联系人</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联系人：刘飞</w:t>
      </w:r>
      <w:r w:rsidRPr="00174F78">
        <w:rPr>
          <w:rFonts w:ascii="宋体" w:hAnsi="宋体"/>
        </w:rPr>
        <w:t xml:space="preserve">  18081646794  </w:t>
      </w:r>
      <w:r w:rsidRPr="00174F78">
        <w:rPr>
          <w:rFonts w:ascii="宋体" w:hAnsi="宋体" w:hint="eastAsia"/>
        </w:rPr>
        <w:t>办公室电话：</w:t>
      </w:r>
      <w:r w:rsidRPr="00174F78">
        <w:rPr>
          <w:rFonts w:ascii="宋体" w:hAnsi="宋体"/>
        </w:rPr>
        <w:t>0813-5505101</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地址：四川省自贡市自流井区学苑街</w:t>
      </w:r>
      <w:r w:rsidRPr="00174F78">
        <w:rPr>
          <w:rFonts w:ascii="宋体" w:hAnsi="宋体"/>
        </w:rPr>
        <w:t>180</w:t>
      </w:r>
      <w:r w:rsidRPr="00174F78">
        <w:rPr>
          <w:rFonts w:ascii="宋体" w:hAnsi="宋体" w:hint="eastAsia"/>
        </w:rPr>
        <w:t>号四川理工学院汇东校区综合楼</w:t>
      </w:r>
      <w:r w:rsidRPr="00174F78">
        <w:rPr>
          <w:rFonts w:ascii="宋体" w:hAnsi="宋体"/>
        </w:rPr>
        <w:t>206</w:t>
      </w:r>
      <w:r w:rsidRPr="00174F78">
        <w:rPr>
          <w:rFonts w:ascii="宋体" w:hAnsi="宋体" w:hint="eastAsia"/>
        </w:rPr>
        <w:t>室</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十一、温馨提示</w:t>
      </w:r>
    </w:p>
    <w:p w:rsidR="000512CE" w:rsidRPr="00174F78" w:rsidRDefault="000512CE" w:rsidP="00174F78">
      <w:pPr>
        <w:widowControl/>
        <w:spacing w:before="150" w:after="150" w:line="288" w:lineRule="auto"/>
        <w:ind w:left="150" w:right="150" w:firstLine="480"/>
        <w:jc w:val="left"/>
        <w:rPr>
          <w:rFonts w:ascii="宋体"/>
        </w:rPr>
      </w:pPr>
      <w:r>
        <w:rPr>
          <w:rFonts w:ascii="宋体" w:hAnsi="宋体"/>
        </w:rPr>
        <w:t>1</w:t>
      </w:r>
      <w:r>
        <w:rPr>
          <w:rFonts w:ascii="宋体" w:hAnsi="宋体" w:hint="eastAsia"/>
        </w:rPr>
        <w:t>、</w:t>
      </w:r>
      <w:r w:rsidRPr="00174F78">
        <w:rPr>
          <w:rFonts w:ascii="宋体" w:hAnsi="宋体" w:hint="eastAsia"/>
        </w:rPr>
        <w:t>为避免考试期间学校周围住宿紧张，请提前预定相应住宿酒店。</w:t>
      </w:r>
    </w:p>
    <w:p w:rsidR="000512CE" w:rsidRPr="00174F78" w:rsidRDefault="000512CE" w:rsidP="00174F78">
      <w:pPr>
        <w:widowControl/>
        <w:spacing w:before="150" w:after="150" w:line="288" w:lineRule="auto"/>
        <w:ind w:left="150" w:right="150" w:firstLine="480"/>
        <w:jc w:val="left"/>
        <w:rPr>
          <w:rFonts w:ascii="宋体"/>
        </w:rPr>
      </w:pPr>
      <w:r>
        <w:rPr>
          <w:rFonts w:ascii="宋体" w:hAnsi="宋体"/>
        </w:rPr>
        <w:t>2</w:t>
      </w:r>
      <w:r>
        <w:rPr>
          <w:rFonts w:ascii="宋体" w:hAnsi="宋体" w:hint="eastAsia"/>
        </w:rPr>
        <w:t>、</w:t>
      </w:r>
      <w:r w:rsidRPr="00174F78">
        <w:rPr>
          <w:rFonts w:ascii="宋体" w:hAnsi="宋体" w:hint="eastAsia"/>
        </w:rPr>
        <w:t>请合理安排往返路程，路上注意个人安全。</w:t>
      </w:r>
    </w:p>
    <w:p w:rsidR="000512CE" w:rsidRPr="00174F78" w:rsidRDefault="000512CE" w:rsidP="00174F78">
      <w:pPr>
        <w:widowControl/>
        <w:spacing w:before="150" w:after="150" w:line="288" w:lineRule="auto"/>
        <w:ind w:left="150" w:right="150" w:firstLine="480"/>
        <w:jc w:val="left"/>
        <w:rPr>
          <w:rFonts w:ascii="宋体"/>
        </w:rPr>
      </w:pPr>
      <w:r>
        <w:rPr>
          <w:rFonts w:ascii="宋体" w:hAnsi="宋体"/>
        </w:rPr>
        <w:t>3</w:t>
      </w:r>
      <w:r>
        <w:rPr>
          <w:rFonts w:ascii="宋体" w:hAnsi="宋体" w:hint="eastAsia"/>
        </w:rPr>
        <w:t>、</w:t>
      </w:r>
      <w:r w:rsidRPr="00174F78">
        <w:rPr>
          <w:rFonts w:ascii="宋体" w:hAnsi="宋体" w:hint="eastAsia"/>
        </w:rPr>
        <w:t>成都、重庆机场及车站均有直达自贡市汽车客运总站的汽车，请提前查询客车时间表。</w:t>
      </w:r>
    </w:p>
    <w:p w:rsidR="000512CE" w:rsidRPr="00174F78" w:rsidRDefault="000512CE" w:rsidP="00174F78">
      <w:pPr>
        <w:widowControl/>
        <w:spacing w:before="150" w:after="150" w:line="288" w:lineRule="auto"/>
        <w:ind w:left="150" w:right="150" w:firstLine="480"/>
        <w:jc w:val="left"/>
        <w:rPr>
          <w:rFonts w:ascii="宋体"/>
        </w:rPr>
      </w:pPr>
      <w:r>
        <w:rPr>
          <w:rFonts w:ascii="宋体" w:hAnsi="宋体"/>
        </w:rPr>
        <w:t>4</w:t>
      </w:r>
      <w:r>
        <w:rPr>
          <w:rFonts w:ascii="宋体" w:hAnsi="宋体" w:hint="eastAsia"/>
        </w:rPr>
        <w:t>、</w:t>
      </w:r>
      <w:r w:rsidRPr="00174F78">
        <w:rPr>
          <w:rFonts w:ascii="宋体" w:hAnsi="宋体" w:hint="eastAsia"/>
        </w:rPr>
        <w:t>自贡市汽车客运总站距离四川理工学院汇东校区约</w:t>
      </w:r>
      <w:r w:rsidRPr="00174F78">
        <w:rPr>
          <w:rFonts w:ascii="宋体" w:hAnsi="宋体"/>
        </w:rPr>
        <w:t>2</w:t>
      </w:r>
      <w:r w:rsidRPr="00174F78">
        <w:rPr>
          <w:rFonts w:ascii="宋体" w:hAnsi="宋体" w:hint="eastAsia"/>
        </w:rPr>
        <w:t>公里。可乘坐</w:t>
      </w:r>
      <w:r w:rsidRPr="00174F78">
        <w:rPr>
          <w:rFonts w:ascii="宋体" w:hAnsi="宋体"/>
        </w:rPr>
        <w:t>39</w:t>
      </w:r>
      <w:r w:rsidRPr="00174F78">
        <w:rPr>
          <w:rFonts w:ascii="宋体" w:hAnsi="宋体" w:hint="eastAsia"/>
        </w:rPr>
        <w:t>路至理工学院站下；乘坐</w:t>
      </w:r>
      <w:r w:rsidRPr="00174F78">
        <w:rPr>
          <w:rFonts w:ascii="宋体" w:hAnsi="宋体"/>
        </w:rPr>
        <w:t>41</w:t>
      </w:r>
      <w:r w:rsidRPr="00174F78">
        <w:rPr>
          <w:rFonts w:ascii="宋体" w:hAnsi="宋体" w:hint="eastAsia"/>
        </w:rPr>
        <w:t>路公交车至汇兴路站下；出租车</w:t>
      </w:r>
      <w:r w:rsidRPr="00174F78">
        <w:rPr>
          <w:rFonts w:ascii="宋体" w:hAnsi="宋体"/>
        </w:rPr>
        <w:t>10</w:t>
      </w:r>
      <w:r w:rsidRPr="00174F78">
        <w:rPr>
          <w:rFonts w:ascii="宋体" w:hAnsi="宋体" w:hint="eastAsia"/>
        </w:rPr>
        <w:t>元以内。</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十二、特别提示</w:t>
      </w:r>
    </w:p>
    <w:p w:rsidR="000512CE" w:rsidRPr="00174F78" w:rsidRDefault="000512CE" w:rsidP="00174F78">
      <w:pPr>
        <w:widowControl/>
        <w:spacing w:before="150" w:after="150" w:line="288" w:lineRule="auto"/>
        <w:ind w:left="150" w:right="150" w:firstLine="480"/>
        <w:jc w:val="left"/>
        <w:rPr>
          <w:rFonts w:ascii="宋体"/>
        </w:rPr>
      </w:pPr>
      <w:r w:rsidRPr="00174F78">
        <w:rPr>
          <w:rFonts w:ascii="宋体" w:hAnsi="宋体" w:hint="eastAsia"/>
        </w:rPr>
        <w:t>如因特殊情况不能参加复试考生，请在收到复试通知后的</w:t>
      </w:r>
      <w:r w:rsidRPr="00174F78">
        <w:rPr>
          <w:rFonts w:ascii="宋体" w:hAnsi="宋体"/>
        </w:rPr>
        <w:t>24</w:t>
      </w:r>
      <w:r w:rsidRPr="00174F78">
        <w:rPr>
          <w:rFonts w:ascii="宋体" w:hAnsi="宋体" w:hint="eastAsia"/>
        </w:rPr>
        <w:t>小时内联系刘飞老师，谢谢！</w:t>
      </w:r>
    </w:p>
    <w:p w:rsidR="000512CE" w:rsidRDefault="000512CE" w:rsidP="00174F78">
      <w:pPr>
        <w:widowControl/>
        <w:spacing w:before="150" w:after="150" w:line="288" w:lineRule="auto"/>
        <w:ind w:left="150" w:right="150" w:firstLine="480"/>
        <w:jc w:val="left"/>
        <w:rPr>
          <w:rFonts w:ascii="宋体"/>
        </w:rPr>
      </w:pPr>
      <w:r w:rsidRPr="00174F78">
        <w:rPr>
          <w:rFonts w:ascii="宋体" w:hAnsi="宋体"/>
        </w:rPr>
        <w:t xml:space="preserve">      </w:t>
      </w:r>
      <w:r>
        <w:rPr>
          <w:rFonts w:ascii="宋体" w:hAnsi="宋体"/>
        </w:rPr>
        <w:t xml:space="preserve">                    </w:t>
      </w:r>
    </w:p>
    <w:p w:rsidR="000512CE" w:rsidRPr="00174F78" w:rsidRDefault="000512CE" w:rsidP="008F365C">
      <w:pPr>
        <w:widowControl/>
        <w:spacing w:before="150" w:after="150" w:line="288" w:lineRule="auto"/>
        <w:ind w:leftChars="71" w:left="149" w:right="150" w:firstLineChars="1928" w:firstLine="4049"/>
        <w:jc w:val="left"/>
        <w:rPr>
          <w:rFonts w:ascii="宋体"/>
        </w:rPr>
      </w:pPr>
      <w:r w:rsidRPr="00174F78">
        <w:rPr>
          <w:rFonts w:ascii="宋体" w:hAnsi="宋体"/>
        </w:rPr>
        <w:t xml:space="preserve"> </w:t>
      </w:r>
      <w:r w:rsidRPr="00174F78">
        <w:rPr>
          <w:rFonts w:ascii="宋体" w:hAnsi="宋体" w:hint="eastAsia"/>
        </w:rPr>
        <w:t>四川理工学院</w:t>
      </w:r>
      <w:r>
        <w:rPr>
          <w:rFonts w:ascii="宋体" w:hAnsi="宋体" w:hint="eastAsia"/>
        </w:rPr>
        <w:t>人文学院</w:t>
      </w:r>
    </w:p>
    <w:p w:rsidR="000512CE" w:rsidRPr="00174F78" w:rsidRDefault="000512CE" w:rsidP="007360CA">
      <w:pPr>
        <w:widowControl/>
        <w:spacing w:before="150" w:after="150" w:line="288" w:lineRule="auto"/>
        <w:ind w:leftChars="71" w:left="149" w:right="150" w:firstLineChars="2128" w:firstLine="4469"/>
        <w:jc w:val="left"/>
        <w:rPr>
          <w:rFonts w:ascii="宋体"/>
        </w:rPr>
      </w:pPr>
      <w:r w:rsidRPr="00174F78">
        <w:rPr>
          <w:rFonts w:ascii="宋体" w:hAnsi="宋体"/>
        </w:rPr>
        <w:t>2017</w:t>
      </w:r>
      <w:r w:rsidRPr="00174F78">
        <w:rPr>
          <w:rFonts w:ascii="宋体" w:hAnsi="宋体" w:hint="eastAsia"/>
        </w:rPr>
        <w:t>年</w:t>
      </w:r>
      <w:r w:rsidRPr="00174F78">
        <w:rPr>
          <w:rFonts w:ascii="宋体" w:hAnsi="宋体"/>
        </w:rPr>
        <w:t>3</w:t>
      </w:r>
      <w:r w:rsidRPr="00174F78">
        <w:rPr>
          <w:rFonts w:ascii="宋体" w:hAnsi="宋体" w:hint="eastAsia"/>
        </w:rPr>
        <w:t>月</w:t>
      </w:r>
      <w:r w:rsidRPr="00174F78">
        <w:rPr>
          <w:rFonts w:ascii="宋体" w:hAnsi="宋体"/>
        </w:rPr>
        <w:t>17</w:t>
      </w:r>
      <w:r w:rsidRPr="00174F78">
        <w:rPr>
          <w:rFonts w:ascii="宋体" w:hAnsi="宋体" w:hint="eastAsia"/>
        </w:rPr>
        <w:t>日</w:t>
      </w:r>
    </w:p>
    <w:sectPr w:rsidR="000512CE" w:rsidRPr="00174F78" w:rsidSect="00E84E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2CE" w:rsidRDefault="000512CE" w:rsidP="001F29FE">
      <w:r>
        <w:separator/>
      </w:r>
    </w:p>
  </w:endnote>
  <w:endnote w:type="continuationSeparator" w:id="0">
    <w:p w:rsidR="000512CE" w:rsidRDefault="000512CE" w:rsidP="001F29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2CE" w:rsidRDefault="000512CE" w:rsidP="001F29FE">
      <w:r>
        <w:separator/>
      </w:r>
    </w:p>
  </w:footnote>
  <w:footnote w:type="continuationSeparator" w:id="0">
    <w:p w:rsidR="000512CE" w:rsidRDefault="000512CE" w:rsidP="001F29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20D"/>
    <w:rsid w:val="000201C9"/>
    <w:rsid w:val="00027584"/>
    <w:rsid w:val="000512CE"/>
    <w:rsid w:val="0007389E"/>
    <w:rsid w:val="000C2E4A"/>
    <w:rsid w:val="00121423"/>
    <w:rsid w:val="00174F78"/>
    <w:rsid w:val="001F29FE"/>
    <w:rsid w:val="002F1194"/>
    <w:rsid w:val="00321FE6"/>
    <w:rsid w:val="003F345F"/>
    <w:rsid w:val="004076E5"/>
    <w:rsid w:val="004F4FFD"/>
    <w:rsid w:val="00543F0C"/>
    <w:rsid w:val="005644C6"/>
    <w:rsid w:val="00675A76"/>
    <w:rsid w:val="00697B8A"/>
    <w:rsid w:val="007360CA"/>
    <w:rsid w:val="007900A5"/>
    <w:rsid w:val="00864073"/>
    <w:rsid w:val="008E7B82"/>
    <w:rsid w:val="008F365C"/>
    <w:rsid w:val="0097006F"/>
    <w:rsid w:val="009E0287"/>
    <w:rsid w:val="00A20094"/>
    <w:rsid w:val="00AA1A6E"/>
    <w:rsid w:val="00AB3191"/>
    <w:rsid w:val="00B34CD5"/>
    <w:rsid w:val="00BA7DEA"/>
    <w:rsid w:val="00BC020D"/>
    <w:rsid w:val="00BE3D09"/>
    <w:rsid w:val="00C74DBB"/>
    <w:rsid w:val="00CB5FCB"/>
    <w:rsid w:val="00D80339"/>
    <w:rsid w:val="00DD1497"/>
    <w:rsid w:val="00DD7870"/>
    <w:rsid w:val="00DE4E08"/>
    <w:rsid w:val="00E84E8C"/>
    <w:rsid w:val="00EE3826"/>
    <w:rsid w:val="00F625D4"/>
    <w:rsid w:val="00FD52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8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C020D"/>
    <w:rPr>
      <w:rFonts w:cs="Times New Roman"/>
      <w:color w:val="0000FF"/>
      <w:sz w:val="20"/>
      <w:szCs w:val="20"/>
      <w:u w:val="none"/>
      <w:effect w:val="none"/>
      <w:shd w:val="clear" w:color="auto" w:fill="auto"/>
    </w:rPr>
  </w:style>
  <w:style w:type="character" w:styleId="Strong">
    <w:name w:val="Strong"/>
    <w:basedOn w:val="DefaultParagraphFont"/>
    <w:uiPriority w:val="99"/>
    <w:qFormat/>
    <w:rsid w:val="00BC020D"/>
    <w:rPr>
      <w:rFonts w:cs="Times New Roman"/>
      <w:b/>
      <w:bCs/>
    </w:rPr>
  </w:style>
  <w:style w:type="paragraph" w:styleId="NormalWeb">
    <w:name w:val="Normal (Web)"/>
    <w:basedOn w:val="Normal"/>
    <w:uiPriority w:val="99"/>
    <w:rsid w:val="00BC020D"/>
    <w:pPr>
      <w:widowControl/>
      <w:spacing w:before="150" w:after="150"/>
      <w:ind w:left="150" w:right="150"/>
      <w:jc w:val="left"/>
    </w:pPr>
    <w:rPr>
      <w:rFonts w:ascii="Times New Roman" w:hAnsi="Times New Roman"/>
      <w:color w:val="333333"/>
      <w:kern w:val="0"/>
      <w:sz w:val="20"/>
      <w:szCs w:val="20"/>
    </w:rPr>
  </w:style>
  <w:style w:type="table" w:styleId="TableGrid">
    <w:name w:val="Table Grid"/>
    <w:basedOn w:val="TableNormal"/>
    <w:uiPriority w:val="99"/>
    <w:rsid w:val="00DD78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4F78"/>
    <w:pPr>
      <w:ind w:firstLineChars="200" w:firstLine="420"/>
    </w:pPr>
  </w:style>
  <w:style w:type="paragraph" w:styleId="Header">
    <w:name w:val="header"/>
    <w:basedOn w:val="Normal"/>
    <w:link w:val="HeaderChar"/>
    <w:uiPriority w:val="99"/>
    <w:semiHidden/>
    <w:rsid w:val="001F29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F29FE"/>
    <w:rPr>
      <w:rFonts w:cs="Times New Roman"/>
      <w:sz w:val="18"/>
      <w:szCs w:val="18"/>
    </w:rPr>
  </w:style>
  <w:style w:type="paragraph" w:styleId="Footer">
    <w:name w:val="footer"/>
    <w:basedOn w:val="Normal"/>
    <w:link w:val="FooterChar"/>
    <w:uiPriority w:val="99"/>
    <w:semiHidden/>
    <w:rsid w:val="001F29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F29FE"/>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039508106">
      <w:marLeft w:val="0"/>
      <w:marRight w:val="0"/>
      <w:marTop w:val="0"/>
      <w:marBottom w:val="0"/>
      <w:divBdr>
        <w:top w:val="none" w:sz="0" w:space="0" w:color="auto"/>
        <w:left w:val="none" w:sz="0" w:space="0" w:color="auto"/>
        <w:bottom w:val="none" w:sz="0" w:space="0" w:color="auto"/>
        <w:right w:val="none" w:sz="0" w:space="0" w:color="auto"/>
      </w:divBdr>
      <w:divsChild>
        <w:div w:id="2039508100">
          <w:marLeft w:val="0"/>
          <w:marRight w:val="0"/>
          <w:marTop w:val="0"/>
          <w:marBottom w:val="0"/>
          <w:divBdr>
            <w:top w:val="none" w:sz="0" w:space="0" w:color="auto"/>
            <w:left w:val="none" w:sz="0" w:space="0" w:color="auto"/>
            <w:bottom w:val="none" w:sz="0" w:space="0" w:color="auto"/>
            <w:right w:val="none" w:sz="0" w:space="0" w:color="auto"/>
          </w:divBdr>
          <w:divsChild>
            <w:div w:id="2039508095">
              <w:marLeft w:val="0"/>
              <w:marRight w:val="0"/>
              <w:marTop w:val="0"/>
              <w:marBottom w:val="0"/>
              <w:divBdr>
                <w:top w:val="none" w:sz="0" w:space="0" w:color="auto"/>
                <w:left w:val="none" w:sz="0" w:space="0" w:color="auto"/>
                <w:bottom w:val="none" w:sz="0" w:space="0" w:color="auto"/>
                <w:right w:val="none" w:sz="0" w:space="0" w:color="auto"/>
              </w:divBdr>
              <w:divsChild>
                <w:div w:id="2039508101">
                  <w:marLeft w:val="0"/>
                  <w:marRight w:val="0"/>
                  <w:marTop w:val="0"/>
                  <w:marBottom w:val="0"/>
                  <w:divBdr>
                    <w:top w:val="none" w:sz="0" w:space="0" w:color="auto"/>
                    <w:left w:val="none" w:sz="0" w:space="0" w:color="auto"/>
                    <w:bottom w:val="none" w:sz="0" w:space="0" w:color="auto"/>
                    <w:right w:val="none" w:sz="0" w:space="0" w:color="auto"/>
                  </w:divBdr>
                  <w:divsChild>
                    <w:div w:id="2039508097">
                      <w:marLeft w:val="0"/>
                      <w:marRight w:val="0"/>
                      <w:marTop w:val="0"/>
                      <w:marBottom w:val="0"/>
                      <w:divBdr>
                        <w:top w:val="none" w:sz="0" w:space="0" w:color="auto"/>
                        <w:left w:val="none" w:sz="0" w:space="0" w:color="auto"/>
                        <w:bottom w:val="none" w:sz="0" w:space="0" w:color="auto"/>
                        <w:right w:val="none" w:sz="0" w:space="0" w:color="auto"/>
                      </w:divBdr>
                      <w:divsChild>
                        <w:div w:id="2039508098">
                          <w:marLeft w:val="0"/>
                          <w:marRight w:val="0"/>
                          <w:marTop w:val="0"/>
                          <w:marBottom w:val="0"/>
                          <w:divBdr>
                            <w:top w:val="none" w:sz="0" w:space="0" w:color="auto"/>
                            <w:left w:val="none" w:sz="0" w:space="0" w:color="auto"/>
                            <w:bottom w:val="none" w:sz="0" w:space="0" w:color="auto"/>
                            <w:right w:val="none" w:sz="0" w:space="0" w:color="auto"/>
                          </w:divBdr>
                          <w:divsChild>
                            <w:div w:id="2039508092">
                              <w:marLeft w:val="0"/>
                              <w:marRight w:val="0"/>
                              <w:marTop w:val="0"/>
                              <w:marBottom w:val="0"/>
                              <w:divBdr>
                                <w:top w:val="none" w:sz="0" w:space="0" w:color="auto"/>
                                <w:left w:val="none" w:sz="0" w:space="0" w:color="auto"/>
                                <w:bottom w:val="none" w:sz="0" w:space="0" w:color="auto"/>
                                <w:right w:val="none" w:sz="0" w:space="0" w:color="auto"/>
                              </w:divBdr>
                              <w:divsChild>
                                <w:div w:id="2039508104">
                                  <w:marLeft w:val="0"/>
                                  <w:marRight w:val="0"/>
                                  <w:marTop w:val="0"/>
                                  <w:marBottom w:val="0"/>
                                  <w:divBdr>
                                    <w:top w:val="none" w:sz="0" w:space="0" w:color="auto"/>
                                    <w:left w:val="none" w:sz="0" w:space="0" w:color="auto"/>
                                    <w:bottom w:val="none" w:sz="0" w:space="0" w:color="auto"/>
                                    <w:right w:val="none" w:sz="0" w:space="0" w:color="auto"/>
                                  </w:divBdr>
                                  <w:divsChild>
                                    <w:div w:id="2039508094">
                                      <w:marLeft w:val="0"/>
                                      <w:marRight w:val="0"/>
                                      <w:marTop w:val="0"/>
                                      <w:marBottom w:val="0"/>
                                      <w:divBdr>
                                        <w:top w:val="none" w:sz="0" w:space="0" w:color="auto"/>
                                        <w:left w:val="none" w:sz="0" w:space="0" w:color="auto"/>
                                        <w:bottom w:val="none" w:sz="0" w:space="0" w:color="auto"/>
                                        <w:right w:val="none" w:sz="0" w:space="0" w:color="auto"/>
                                      </w:divBdr>
                                      <w:divsChild>
                                        <w:div w:id="2039508103">
                                          <w:marLeft w:val="0"/>
                                          <w:marRight w:val="0"/>
                                          <w:marTop w:val="0"/>
                                          <w:marBottom w:val="0"/>
                                          <w:divBdr>
                                            <w:top w:val="none" w:sz="0" w:space="0" w:color="auto"/>
                                            <w:left w:val="none" w:sz="0" w:space="0" w:color="auto"/>
                                            <w:bottom w:val="none" w:sz="0" w:space="0" w:color="auto"/>
                                            <w:right w:val="none" w:sz="0" w:space="0" w:color="auto"/>
                                          </w:divBdr>
                                          <w:divsChild>
                                            <w:div w:id="2039508091">
                                              <w:marLeft w:val="0"/>
                                              <w:marRight w:val="0"/>
                                              <w:marTop w:val="0"/>
                                              <w:marBottom w:val="0"/>
                                              <w:divBdr>
                                                <w:top w:val="none" w:sz="0" w:space="0" w:color="auto"/>
                                                <w:left w:val="none" w:sz="0" w:space="0" w:color="auto"/>
                                                <w:bottom w:val="none" w:sz="0" w:space="0" w:color="auto"/>
                                                <w:right w:val="none" w:sz="0" w:space="0" w:color="auto"/>
                                              </w:divBdr>
                                              <w:divsChild>
                                                <w:div w:id="2039508105">
                                                  <w:marLeft w:val="0"/>
                                                  <w:marRight w:val="0"/>
                                                  <w:marTop w:val="0"/>
                                                  <w:marBottom w:val="0"/>
                                                  <w:divBdr>
                                                    <w:top w:val="none" w:sz="0" w:space="0" w:color="auto"/>
                                                    <w:left w:val="none" w:sz="0" w:space="0" w:color="auto"/>
                                                    <w:bottom w:val="none" w:sz="0" w:space="0" w:color="auto"/>
                                                    <w:right w:val="none" w:sz="0" w:space="0" w:color="auto"/>
                                                  </w:divBdr>
                                                  <w:divsChild>
                                                    <w:div w:id="2039508099">
                                                      <w:marLeft w:val="0"/>
                                                      <w:marRight w:val="0"/>
                                                      <w:marTop w:val="0"/>
                                                      <w:marBottom w:val="0"/>
                                                      <w:divBdr>
                                                        <w:top w:val="none" w:sz="0" w:space="0" w:color="auto"/>
                                                        <w:left w:val="none" w:sz="0" w:space="0" w:color="auto"/>
                                                        <w:bottom w:val="none" w:sz="0" w:space="0" w:color="auto"/>
                                                        <w:right w:val="none" w:sz="0" w:space="0" w:color="auto"/>
                                                      </w:divBdr>
                                                    </w:div>
                                                  </w:divsChild>
                                                </w:div>
                                                <w:div w:id="2039508107">
                                                  <w:marLeft w:val="0"/>
                                                  <w:marRight w:val="0"/>
                                                  <w:marTop w:val="0"/>
                                                  <w:marBottom w:val="0"/>
                                                  <w:divBdr>
                                                    <w:top w:val="none" w:sz="0" w:space="0" w:color="auto"/>
                                                    <w:left w:val="none" w:sz="0" w:space="0" w:color="auto"/>
                                                    <w:bottom w:val="none" w:sz="0" w:space="0" w:color="auto"/>
                                                    <w:right w:val="none" w:sz="0" w:space="0" w:color="auto"/>
                                                  </w:divBdr>
                                                  <w:divsChild>
                                                    <w:div w:id="2039508093">
                                                      <w:marLeft w:val="0"/>
                                                      <w:marRight w:val="0"/>
                                                      <w:marTop w:val="0"/>
                                                      <w:marBottom w:val="0"/>
                                                      <w:divBdr>
                                                        <w:top w:val="none" w:sz="0" w:space="0" w:color="auto"/>
                                                        <w:left w:val="none" w:sz="0" w:space="0" w:color="auto"/>
                                                        <w:bottom w:val="none" w:sz="0" w:space="0" w:color="auto"/>
                                                        <w:right w:val="none" w:sz="0" w:space="0" w:color="auto"/>
                                                      </w:divBdr>
                                                      <w:divsChild>
                                                        <w:div w:id="2039508096">
                                                          <w:marLeft w:val="0"/>
                                                          <w:marRight w:val="0"/>
                                                          <w:marTop w:val="0"/>
                                                          <w:marBottom w:val="0"/>
                                                          <w:divBdr>
                                                            <w:top w:val="none" w:sz="0" w:space="0" w:color="auto"/>
                                                            <w:left w:val="none" w:sz="0" w:space="0" w:color="auto"/>
                                                            <w:bottom w:val="none" w:sz="0" w:space="0" w:color="auto"/>
                                                            <w:right w:val="none" w:sz="0" w:space="0" w:color="auto"/>
                                                          </w:divBdr>
                                                          <w:divsChild>
                                                            <w:div w:id="20395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4</Pages>
  <Words>364</Words>
  <Characters>2079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孙山</dc:creator>
  <cp:keywords/>
  <dc:description/>
  <cp:lastModifiedBy>测试员</cp:lastModifiedBy>
  <cp:revision>43</cp:revision>
  <cp:lastPrinted>2017-03-20T07:34:00Z</cp:lastPrinted>
  <dcterms:created xsi:type="dcterms:W3CDTF">2017-03-20T06:36:00Z</dcterms:created>
  <dcterms:modified xsi:type="dcterms:W3CDTF">2017-03-31T02:50:00Z</dcterms:modified>
</cp:coreProperties>
</file>